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B" w:rsidRPr="00002AB6" w:rsidRDefault="00544C4B" w:rsidP="00544C4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B6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54A66E2D" wp14:editId="0FDD9B14">
            <wp:extent cx="1435100" cy="143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i-boost-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6" cy="14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4B" w:rsidRPr="00002AB6" w:rsidRDefault="00544C4B" w:rsidP="00544C4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4B" w:rsidRPr="00002AB6" w:rsidRDefault="00DB28AE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Nosilec</w:t>
      </w:r>
      <w:r w:rsidR="00CB3EE6">
        <w:rPr>
          <w:rFonts w:ascii="Times New Roman" w:hAnsi="Times New Roman" w:cs="Times New Roman"/>
        </w:rPr>
        <w:t xml:space="preserve"> projekta</w:t>
      </w:r>
      <w:r w:rsidR="00544C4B" w:rsidRPr="00002AB6">
        <w:rPr>
          <w:rFonts w:ascii="Times New Roman" w:hAnsi="Times New Roman" w:cs="Times New Roman"/>
        </w:rPr>
        <w:t>: Replika, napredne rešitve, d.o.o., Tržaška cesta 42, SI – 1000 Ljubljana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>P</w:t>
      </w:r>
      <w:r w:rsidR="00DB28AE" w:rsidRPr="00002AB6">
        <w:rPr>
          <w:rFonts w:ascii="Times New Roman" w:hAnsi="Times New Roman" w:cs="Times New Roman"/>
        </w:rPr>
        <w:t>artner</w:t>
      </w:r>
      <w:r w:rsidR="00DB28AE">
        <w:rPr>
          <w:rFonts w:ascii="Times New Roman" w:hAnsi="Times New Roman" w:cs="Times New Roman"/>
        </w:rPr>
        <w:t xml:space="preserve">ji </w:t>
      </w:r>
      <w:r w:rsidR="00DB28AE" w:rsidRPr="00002AB6">
        <w:rPr>
          <w:rFonts w:ascii="Times New Roman" w:hAnsi="Times New Roman" w:cs="Times New Roman"/>
        </w:rPr>
        <w:t>p</w:t>
      </w:r>
      <w:r w:rsidRPr="00002AB6">
        <w:rPr>
          <w:rFonts w:ascii="Times New Roman" w:hAnsi="Times New Roman" w:cs="Times New Roman"/>
        </w:rPr>
        <w:t>roje</w:t>
      </w:r>
      <w:r w:rsidR="00CB3EE6">
        <w:rPr>
          <w:rFonts w:ascii="Times New Roman" w:hAnsi="Times New Roman" w:cs="Times New Roman"/>
        </w:rPr>
        <w:t>k</w:t>
      </w:r>
      <w:r w:rsidRPr="00002AB6">
        <w:rPr>
          <w:rFonts w:ascii="Times New Roman" w:hAnsi="Times New Roman" w:cs="Times New Roman"/>
        </w:rPr>
        <w:t>t</w:t>
      </w:r>
      <w:r w:rsidR="00DB28AE">
        <w:rPr>
          <w:rFonts w:ascii="Times New Roman" w:hAnsi="Times New Roman" w:cs="Times New Roman"/>
        </w:rPr>
        <w:t>a</w:t>
      </w:r>
      <w:r w:rsidRPr="00002AB6">
        <w:rPr>
          <w:rFonts w:ascii="Times New Roman" w:hAnsi="Times New Roman" w:cs="Times New Roman"/>
        </w:rPr>
        <w:t>: B2, visoka šola za poslovne vede, zavod, Tržaška cesta 42, SI – 1000 Ljubljana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>G.G. Eurosucess Consulting Limited, Stavrou Avenue 56,  Karyatides Business Center,  Block A2 – Office 205, Strovolos, CY – 2035 Nicosia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 xml:space="preserve">Magnet društvo s ograničenom odgovornošču za usluge, trgovinu, zastupanje </w:t>
      </w:r>
      <w:r w:rsidR="007163DC" w:rsidRPr="00002AB6">
        <w:rPr>
          <w:rFonts w:ascii="Times New Roman" w:hAnsi="Times New Roman" w:cs="Times New Roman"/>
        </w:rPr>
        <w:t>i</w:t>
      </w:r>
      <w:r w:rsidRPr="00002AB6">
        <w:rPr>
          <w:rFonts w:ascii="Times New Roman" w:hAnsi="Times New Roman" w:cs="Times New Roman"/>
        </w:rPr>
        <w:t xml:space="preserve"> turističku agenciju, Ulica Andrije Štangera 19, HR – 51410 Opatija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>Visoka poslovna škola PAR, Trg Riječke rezolucije 4, HR – 51000 Rijeka</w:t>
      </w:r>
    </w:p>
    <w:p w:rsidR="00544C4B" w:rsidRPr="00002AB6" w:rsidRDefault="00544C4B" w:rsidP="00544C4B"/>
    <w:p w:rsidR="00544C4B" w:rsidRPr="00002AB6" w:rsidRDefault="00544C4B" w:rsidP="00544C4B">
      <w:pPr>
        <w:jc w:val="right"/>
        <w:rPr>
          <w:b/>
        </w:rPr>
      </w:pPr>
      <w:r w:rsidRPr="00002AB6">
        <w:rPr>
          <w:b/>
        </w:rPr>
        <w:t xml:space="preserve">IO </w:t>
      </w:r>
      <w:r w:rsidR="000759DE">
        <w:rPr>
          <w:b/>
        </w:rPr>
        <w:t>2</w:t>
      </w:r>
      <w:r w:rsidR="00A530E5" w:rsidRPr="00002AB6">
        <w:rPr>
          <w:b/>
        </w:rPr>
        <w:t xml:space="preserve"> </w:t>
      </w:r>
      <w:r w:rsidRPr="00002AB6">
        <w:rPr>
          <w:b/>
        </w:rPr>
        <w:t xml:space="preserve"> </w:t>
      </w:r>
    </w:p>
    <w:p w:rsidR="00544C4B" w:rsidRPr="00002AB6" w:rsidRDefault="00CB3EE6" w:rsidP="00544C4B">
      <w:pPr>
        <w:jc w:val="right"/>
        <w:rPr>
          <w:b/>
        </w:rPr>
      </w:pPr>
      <w:r>
        <w:rPr>
          <w:b/>
        </w:rPr>
        <w:t xml:space="preserve">Program usposabljanja </w:t>
      </w:r>
      <w:r w:rsidR="00A0045B">
        <w:rPr>
          <w:b/>
        </w:rPr>
        <w:t xml:space="preserve">za </w:t>
      </w:r>
      <w:r w:rsidR="000759DE">
        <w:rPr>
          <w:b/>
        </w:rPr>
        <w:t>svetovalce tujim vlagateljem</w:t>
      </w:r>
    </w:p>
    <w:p w:rsidR="00544C4B" w:rsidRPr="00002AB6" w:rsidRDefault="00544C4B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44C4B" w:rsidRPr="00002AB6" w:rsidRDefault="00544C4B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47847" w:rsidRPr="00002AB6" w:rsidRDefault="00CC05CB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63DC" w:rsidRPr="00002A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EE6">
        <w:rPr>
          <w:rFonts w:ascii="Times New Roman" w:hAnsi="Times New Roman" w:cs="Times New Roman"/>
          <w:b/>
          <w:sz w:val="24"/>
          <w:szCs w:val="24"/>
        </w:rPr>
        <w:t>Splošne</w:t>
      </w:r>
      <w:r w:rsidR="007163DC" w:rsidRPr="00002AB6">
        <w:rPr>
          <w:rFonts w:ascii="Times New Roman" w:hAnsi="Times New Roman" w:cs="Times New Roman"/>
          <w:b/>
          <w:sz w:val="24"/>
          <w:szCs w:val="24"/>
        </w:rPr>
        <w:t xml:space="preserve"> informa</w:t>
      </w:r>
      <w:r w:rsidR="00CB3EE6">
        <w:rPr>
          <w:rFonts w:ascii="Times New Roman" w:hAnsi="Times New Roman" w:cs="Times New Roman"/>
          <w:b/>
          <w:sz w:val="24"/>
          <w:szCs w:val="24"/>
        </w:rPr>
        <w:t>cije</w:t>
      </w:r>
    </w:p>
    <w:p w:rsidR="00C47847" w:rsidRPr="00002AB6" w:rsidRDefault="00C47847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47847" w:rsidRPr="00002AB6" w:rsidRDefault="00CB3EE6" w:rsidP="00A530E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Naziv programa usposabljanja</w:t>
      </w:r>
      <w:r w:rsidR="00C47847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7847" w:rsidRPr="00002AB6" w:rsidRDefault="00CB3EE6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usposabljanja</w:t>
      </w:r>
      <w:r w:rsidR="00A0045B">
        <w:rPr>
          <w:rFonts w:ascii="Times New Roman" w:hAnsi="Times New Roman" w:cs="Times New Roman"/>
          <w:sz w:val="24"/>
          <w:szCs w:val="24"/>
        </w:rPr>
        <w:t xml:space="preserve"> 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svetovalce</w:t>
      </w:r>
      <w:r w:rsidR="00C47847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</w:t>
      </w:r>
      <w:r w:rsidR="00CA3071">
        <w:rPr>
          <w:rFonts w:ascii="Times New Roman" w:hAnsi="Times New Roman" w:cs="Times New Roman"/>
          <w:sz w:val="24"/>
          <w:szCs w:val="24"/>
        </w:rPr>
        <w:t xml:space="preserve">im neposrednim </w:t>
      </w:r>
      <w:r>
        <w:rPr>
          <w:rFonts w:ascii="Times New Roman" w:hAnsi="Times New Roman" w:cs="Times New Roman"/>
          <w:sz w:val="24"/>
          <w:szCs w:val="24"/>
        </w:rPr>
        <w:t>vlagatelje</w:t>
      </w:r>
      <w:r w:rsidR="00CA3071">
        <w:rPr>
          <w:rFonts w:ascii="Times New Roman" w:hAnsi="Times New Roman" w:cs="Times New Roman"/>
          <w:sz w:val="24"/>
          <w:szCs w:val="24"/>
        </w:rPr>
        <w:t>m</w:t>
      </w:r>
    </w:p>
    <w:p w:rsidR="006F56C9" w:rsidRPr="00002AB6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F56C9" w:rsidRPr="00002AB6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F56C9" w:rsidRPr="00002AB6" w:rsidRDefault="00CB3EE6" w:rsidP="00A530E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Cilj programa usposabljanja</w:t>
      </w:r>
      <w:r w:rsidR="006F56C9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510B" w:rsidRPr="00002AB6" w:rsidRDefault="00CB3EE6" w:rsidP="007163D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a usposabljanja je omogočiti udeležencem, da izboljšajo in/ali razvijejo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strokovno znanje, spretnosti in veščine</w:t>
      </w:r>
      <w:r w:rsidR="0071510B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71510B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1510B" w:rsidRPr="00002AB6">
        <w:rPr>
          <w:rFonts w:ascii="Times New Roman" w:hAnsi="Times New Roman" w:cs="Times New Roman"/>
          <w:sz w:val="24"/>
          <w:szCs w:val="24"/>
        </w:rPr>
        <w:t xml:space="preserve">ompetence, </w:t>
      </w:r>
      <w:r>
        <w:rPr>
          <w:rFonts w:ascii="Times New Roman" w:hAnsi="Times New Roman" w:cs="Times New Roman"/>
          <w:sz w:val="24"/>
          <w:szCs w:val="24"/>
        </w:rPr>
        <w:t>ki so potrebne na področju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pridobivanja in podpore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tujim vlagateljem</w:t>
      </w:r>
      <w:r w:rsidR="00F923AD" w:rsidRPr="00002AB6">
        <w:rPr>
          <w:rFonts w:ascii="Times New Roman" w:hAnsi="Times New Roman" w:cs="Times New Roman"/>
          <w:sz w:val="24"/>
          <w:szCs w:val="24"/>
        </w:rPr>
        <w:t>.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DC" w:rsidRPr="00002AB6" w:rsidRDefault="00CB3EE6" w:rsidP="007163D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Natančneje, udeleženci bodo</w:t>
      </w:r>
      <w:r w:rsidR="007163DC" w:rsidRPr="00002AB6">
        <w:rPr>
          <w:rFonts w:ascii="Times New Roman" w:hAnsi="Times New Roman" w:cs="Times New Roman"/>
          <w:sz w:val="24"/>
          <w:szCs w:val="24"/>
        </w:rPr>
        <w:t>: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Pridobili novo</w:t>
      </w:r>
      <w:r w:rsidR="007163DC" w:rsidRPr="00002AB6">
        <w:rPr>
          <w:rFonts w:ascii="Times New Roman" w:hAnsi="Times New Roman" w:cs="Times New Roman"/>
          <w:sz w:val="24"/>
          <w:szCs w:val="24"/>
        </w:rPr>
        <w:t>, specializ</w:t>
      </w:r>
      <w:r>
        <w:rPr>
          <w:rFonts w:ascii="Times New Roman" w:hAnsi="Times New Roman" w:cs="Times New Roman"/>
          <w:sz w:val="24"/>
          <w:szCs w:val="24"/>
        </w:rPr>
        <w:t>irano znanje, spretnosti in veščine ter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923AD" w:rsidRPr="00002AB6">
        <w:rPr>
          <w:rFonts w:ascii="Times New Roman" w:hAnsi="Times New Roman" w:cs="Times New Roman"/>
          <w:sz w:val="24"/>
          <w:szCs w:val="24"/>
        </w:rPr>
        <w:t>ompetence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Zmožni določiti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 po nadaljnjem izobraževanju in razvoju.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Prispevali k povečanju narodnega B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DP </w:t>
      </w:r>
      <w:r>
        <w:rPr>
          <w:rFonts w:ascii="Times New Roman" w:hAnsi="Times New Roman" w:cs="Times New Roman"/>
          <w:sz w:val="24"/>
          <w:szCs w:val="24"/>
        </w:rPr>
        <w:t>in k odpiranju novih delovnih mest</w:t>
      </w:r>
      <w:r w:rsidR="00F923AD" w:rsidRPr="00002AB6">
        <w:rPr>
          <w:rFonts w:ascii="Times New Roman" w:hAnsi="Times New Roman" w:cs="Times New Roman"/>
          <w:sz w:val="24"/>
          <w:szCs w:val="24"/>
        </w:rPr>
        <w:t>.</w:t>
      </w:r>
    </w:p>
    <w:p w:rsidR="0071510B" w:rsidRPr="00002AB6" w:rsidRDefault="0071510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23AD" w:rsidRPr="00002AB6" w:rsidRDefault="00F923AD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CC05C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Trajanje programa usposabljanja</w:t>
      </w:r>
      <w:r w:rsidR="00F923AD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48E3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23AD" w:rsidRPr="00002AB6" w:rsidRDefault="000759DE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– 18</w:t>
      </w:r>
      <w:r w:rsidR="007348E3" w:rsidRPr="00002AB6">
        <w:rPr>
          <w:rFonts w:ascii="Times New Roman" w:hAnsi="Times New Roman" w:cs="Times New Roman"/>
          <w:sz w:val="24"/>
          <w:szCs w:val="24"/>
        </w:rPr>
        <w:t xml:space="preserve">0 </w:t>
      </w:r>
      <w:r w:rsidR="00CC05CB">
        <w:rPr>
          <w:rFonts w:ascii="Times New Roman" w:hAnsi="Times New Roman" w:cs="Times New Roman"/>
          <w:sz w:val="24"/>
          <w:szCs w:val="24"/>
        </w:rPr>
        <w:t>ur</w:t>
      </w:r>
      <w:r w:rsidR="007348E3" w:rsidRPr="00002AB6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71510B" w:rsidRPr="00002AB6" w:rsidRDefault="0071510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F56C9" w:rsidRPr="00002AB6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AA3BBB" w:rsidP="007348E3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AA3BBB">
        <w:rPr>
          <w:rFonts w:ascii="Times New Roman" w:hAnsi="Times New Roman" w:cs="Times New Roman"/>
          <w:sz w:val="24"/>
          <w:szCs w:val="24"/>
          <w:u w:val="single"/>
        </w:rPr>
        <w:t>Raven evropskega ogrodja kvalifikacij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 vseživljenjsko učenje (EOK)</w:t>
      </w:r>
      <w:r w:rsidR="007348E3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30E5" w:rsidRPr="00002AB6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5</w:t>
      </w:r>
      <w:r w:rsidR="00A530E5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E3" w:rsidRPr="00002AB6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59DE" w:rsidRDefault="000759DE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59DE" w:rsidRPr="00002AB6" w:rsidRDefault="000759DE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7F55" w:rsidRPr="00002AB6" w:rsidRDefault="00002AB6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sz w:val="24"/>
          <w:szCs w:val="24"/>
          <w:u w:val="single"/>
        </w:rPr>
        <w:lastRenderedPageBreak/>
        <w:t>Skupno število</w:t>
      </w:r>
      <w:r w:rsidR="00B97A85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ECVET </w:t>
      </w:r>
      <w:r w:rsidRPr="00002AB6">
        <w:rPr>
          <w:rFonts w:ascii="Times New Roman" w:hAnsi="Times New Roman" w:cs="Times New Roman"/>
          <w:sz w:val="24"/>
          <w:szCs w:val="24"/>
          <w:u w:val="single"/>
        </w:rPr>
        <w:t>točk</w:t>
      </w:r>
      <w:r w:rsidR="00B97A85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374C" w:rsidRPr="00002AB6" w:rsidRDefault="00E1374C" w:rsidP="00B97A85">
      <w:pPr>
        <w:pStyle w:val="Sinespaciad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A85" w:rsidRPr="00002AB6" w:rsidRDefault="000759DE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7 </w:t>
      </w: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66330" w:rsidRPr="00002AB6" w:rsidRDefault="00A530E5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sz w:val="24"/>
          <w:szCs w:val="24"/>
          <w:u w:val="single"/>
        </w:rPr>
        <w:t>Pre</w:t>
      </w:r>
      <w:r w:rsidR="00002AB6" w:rsidRPr="00002AB6">
        <w:rPr>
          <w:rFonts w:ascii="Times New Roman" w:hAnsi="Times New Roman" w:cs="Times New Roman"/>
          <w:sz w:val="24"/>
          <w:szCs w:val="24"/>
          <w:u w:val="single"/>
        </w:rPr>
        <w:t>dpogoji</w:t>
      </w:r>
      <w:r w:rsidR="00B62E64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AB6" w:rsidRPr="00002AB6">
        <w:rPr>
          <w:rFonts w:ascii="Times New Roman" w:hAnsi="Times New Roman" w:cs="Times New Roman"/>
          <w:sz w:val="24"/>
          <w:szCs w:val="24"/>
          <w:u w:val="single"/>
        </w:rPr>
        <w:t>za sodelovanje</w:t>
      </w:r>
      <w:r w:rsidR="00966330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6330" w:rsidRDefault="00966330" w:rsidP="00DC44AF">
      <w:pPr>
        <w:pStyle w:val="Sinespaciado1"/>
        <w:numPr>
          <w:ilvl w:val="0"/>
          <w:numId w:val="28"/>
        </w:numPr>
        <w:jc w:val="both"/>
      </w:pPr>
      <w:r w:rsidRPr="00002AB6">
        <w:t>E</w:t>
      </w:r>
      <w:r w:rsidR="00AA3BBB">
        <w:t>OK</w:t>
      </w:r>
      <w:r w:rsidRPr="00002AB6">
        <w:t xml:space="preserve"> 4 / S</w:t>
      </w:r>
      <w:r w:rsidR="00AA3BBB">
        <w:t>OK</w:t>
      </w:r>
      <w:r w:rsidRPr="00002AB6">
        <w:t xml:space="preserve"> 5 (</w:t>
      </w:r>
      <w:r w:rsidR="00786F86">
        <w:t>srednješolska izobrazba</w:t>
      </w:r>
      <w:r w:rsidRPr="00002AB6">
        <w:t xml:space="preserve">), </w:t>
      </w:r>
      <w:r w:rsidR="00786F86">
        <w:t xml:space="preserve">znanje enega tujega jezika </w:t>
      </w:r>
    </w:p>
    <w:p w:rsidR="000759DE" w:rsidRPr="000759DE" w:rsidRDefault="000759DE" w:rsidP="000759DE">
      <w:pPr>
        <w:pStyle w:val="Sinespaciado1"/>
        <w:ind w:left="720"/>
        <w:jc w:val="both"/>
      </w:pPr>
    </w:p>
    <w:p w:rsidR="00A530E5" w:rsidRPr="00002AB6" w:rsidRDefault="00B62E64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30" w:rsidRPr="00002AB6" w:rsidRDefault="00786F86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Učna</w:t>
      </w:r>
      <w:r w:rsidR="00966330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metod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66330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6330" w:rsidRPr="00002AB6" w:rsidRDefault="00786F86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Kombinirano ali spletno učenje</w:t>
      </w: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62E64" w:rsidRPr="00002AB6" w:rsidRDefault="00786F86" w:rsidP="00076781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postopkov in kriterijev</w:t>
      </w:r>
      <w:r w:rsidR="00B62E64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 ocenjevanje</w:t>
      </w:r>
      <w:r w:rsidR="00076781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E64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348E3" w:rsidRPr="00002AB6" w:rsidRDefault="00786F86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Udeleženci morajo izpolniti spletne kvize in vaje</w:t>
      </w:r>
      <w:r w:rsidR="00076781" w:rsidRPr="00002AB6">
        <w:rPr>
          <w:rFonts w:ascii="Times New Roman" w:hAnsi="Times New Roman" w:cs="Times New Roman"/>
          <w:sz w:val="24"/>
          <w:szCs w:val="24"/>
        </w:rPr>
        <w:t>.</w:t>
      </w:r>
    </w:p>
    <w:p w:rsidR="00076781" w:rsidRPr="00002AB6" w:rsidRDefault="00786F86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uspešno udeležbo v</w:t>
      </w:r>
      <w:r w:rsidR="00076781" w:rsidRPr="00002AB6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 usposabljanja</w:t>
      </w:r>
      <w:r w:rsidR="00076781" w:rsidRPr="00002AB6">
        <w:rPr>
          <w:rFonts w:ascii="Times New Roman" w:hAnsi="Times New Roman" w:cs="Times New Roman"/>
          <w:sz w:val="24"/>
          <w:szCs w:val="24"/>
        </w:rPr>
        <w:t>,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81" w:rsidRPr="00002AB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kvizov in</w:t>
      </w:r>
      <w:r w:rsidR="00853A49" w:rsidRPr="00002AB6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49" w:rsidRPr="00002AB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vaj mora biti pravilnih</w:t>
      </w:r>
      <w:r w:rsidR="00076781" w:rsidRPr="00002AB6">
        <w:rPr>
          <w:rFonts w:ascii="Times New Roman" w:hAnsi="Times New Roman" w:cs="Times New Roman"/>
          <w:sz w:val="24"/>
          <w:szCs w:val="24"/>
        </w:rPr>
        <w:t>.</w:t>
      </w: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786F86" w:rsidP="00076781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Seznam modulov</w:t>
      </w:r>
      <w:r w:rsidR="00076781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1: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Vrste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>, p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ostopki in stroški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odpiranja podjetja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2: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Zakonske zahteve in stroški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poslovanja podjetja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3: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Računovodstvo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624E6C" w:rsidRPr="00002AB6" w:rsidRDefault="00624E6C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4: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Možnosti pridobivanja sredstev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</w:t>
      </w:r>
      <w:r w:rsidR="00624E6C" w:rsidRPr="00002AB6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Ponudba na trgu dela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in pogoji zaposlovanja</w:t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>Modul</w:t>
      </w:r>
      <w:r w:rsidR="00624E6C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6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Postopki in pogoji za pridobitev dovoljenja za delo in bivanje ter za združitev družine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v državi gostiteljici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7: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Vlaganje v nepremičnine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8: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Osnove svetovanja in pogajanja</w:t>
      </w:r>
    </w:p>
    <w:p w:rsidR="00EB6A32" w:rsidRPr="00002AB6" w:rsidRDefault="00EB6A32" w:rsidP="00DC44AF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07678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07678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62E64" w:rsidRPr="00002AB6" w:rsidRDefault="00B62E64" w:rsidP="00B62E64">
      <w:pPr>
        <w:pStyle w:val="Sinespaciado"/>
        <w:ind w:left="360"/>
        <w:rPr>
          <w:rFonts w:ascii="Times New Roman" w:hAnsi="Times New Roman" w:cs="Times New Roman"/>
          <w:sz w:val="24"/>
          <w:szCs w:val="24"/>
        </w:rPr>
      </w:pPr>
    </w:p>
    <w:p w:rsidR="00A530E5" w:rsidRPr="00002AB6" w:rsidRDefault="00A530E5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7348E3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7348E3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C44AF" w:rsidRDefault="00DC44AF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DC44AF" w:rsidRDefault="00DC44AF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DC44AF" w:rsidRDefault="00DC44AF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DC44AF" w:rsidRDefault="00DC44AF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DC44AF" w:rsidRDefault="00DC44AF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B62E64" w:rsidRPr="00002AB6" w:rsidRDefault="00786F86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Del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EB6A32" w:rsidRPr="00002AB6">
        <w:rPr>
          <w:rFonts w:ascii="Times New Roman" w:hAnsi="Times New Roman" w:cs="Times New Roman"/>
          <w:b/>
          <w:sz w:val="24"/>
          <w:szCs w:val="24"/>
        </w:rPr>
        <w:t>–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EB6A32" w:rsidRPr="00002AB6">
        <w:rPr>
          <w:rFonts w:ascii="Times New Roman" w:hAnsi="Times New Roman" w:cs="Times New Roman"/>
          <w:b/>
          <w:sz w:val="24"/>
          <w:szCs w:val="24"/>
        </w:rPr>
        <w:t xml:space="preserve"> modul</w:t>
      </w:r>
      <w:r>
        <w:rPr>
          <w:rFonts w:ascii="Times New Roman" w:hAnsi="Times New Roman" w:cs="Times New Roman"/>
          <w:b/>
          <w:sz w:val="24"/>
          <w:szCs w:val="24"/>
        </w:rPr>
        <w:t>ov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BB0129" w:rsidP="00A530E5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1: 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Vrste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, p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ostopke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in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stroški odpiranja podjetja</w:t>
      </w: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0129" w:rsidRPr="00002AB6" w:rsidRDefault="00786F86" w:rsidP="00BB0129">
      <w:pPr>
        <w:rPr>
          <w:bCs/>
          <w:color w:val="000000"/>
        </w:rPr>
      </w:pPr>
      <w:r>
        <w:rPr>
          <w:bCs/>
          <w:color w:val="000000"/>
        </w:rPr>
        <w:t>Po uspešnem zaključku tega</w:t>
      </w:r>
      <w:r w:rsidR="00BB0129" w:rsidRPr="00002AB6">
        <w:rPr>
          <w:bCs/>
          <w:color w:val="000000"/>
        </w:rPr>
        <w:t xml:space="preserve"> modul</w:t>
      </w:r>
      <w:r>
        <w:rPr>
          <w:bCs/>
          <w:color w:val="000000"/>
        </w:rPr>
        <w:t>a</w:t>
      </w:r>
      <w:r w:rsidR="00BB0129" w:rsidRPr="00002AB6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bodo slušatelji </w:t>
      </w:r>
      <w:r w:rsidR="00DC44AF">
        <w:rPr>
          <w:bCs/>
          <w:color w:val="000000"/>
        </w:rPr>
        <w:t xml:space="preserve">imeli znanja v </w:t>
      </w:r>
      <w:r>
        <w:rPr>
          <w:bCs/>
          <w:color w:val="000000"/>
        </w:rPr>
        <w:t>zvezi z oblikami podjetij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v</w:t>
      </w:r>
      <w:r w:rsidR="00BB0129" w:rsidRPr="00002AB6">
        <w:rPr>
          <w:bCs/>
          <w:color w:val="000000"/>
        </w:rPr>
        <w:t xml:space="preserve"> Sloveni</w:t>
      </w:r>
      <w:r>
        <w:rPr>
          <w:bCs/>
          <w:color w:val="000000"/>
        </w:rPr>
        <w:t>ji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in postopki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za odpiranje določene oblike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podjetja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ter s tem povezanimi stroški</w:t>
      </w:r>
      <w:r w:rsidR="00BB0129" w:rsidRPr="00002AB6">
        <w:rPr>
          <w:bCs/>
          <w:color w:val="000000"/>
        </w:rPr>
        <w:t xml:space="preserve">. </w:t>
      </w:r>
    </w:p>
    <w:p w:rsidR="00BB0129" w:rsidRPr="00002AB6" w:rsidRDefault="00BB0129" w:rsidP="00BB0129">
      <w:pPr>
        <w:rPr>
          <w:bCs/>
          <w:color w:val="000000"/>
        </w:rPr>
      </w:pPr>
    </w:p>
    <w:p w:rsidR="00BB0129" w:rsidRPr="00002AB6" w:rsidRDefault="00786F86" w:rsidP="00BB0129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BB0129" w:rsidRPr="00002AB6">
        <w:rPr>
          <w:bCs/>
          <w:color w:val="000000"/>
          <w:u w:val="single"/>
        </w:rPr>
        <w:t>:</w:t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poslovnih subjektov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Postopki in stroški za odpiranje poslovnih</w:t>
      </w:r>
      <w:r w:rsidR="00281DF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Pr="00786F86">
        <w:rPr>
          <w:rFonts w:ascii="Times New Roman" w:hAnsi="Times New Roman" w:cs="Times New Roman"/>
          <w:sz w:val="24"/>
          <w:szCs w:val="24"/>
        </w:rPr>
        <w:t>subjektov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281DFC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P</w:t>
      </w:r>
      <w:r w:rsidR="00786F86">
        <w:rPr>
          <w:rFonts w:ascii="Times New Roman" w:hAnsi="Times New Roman" w:cs="Times New Roman"/>
          <w:sz w:val="24"/>
          <w:szCs w:val="24"/>
        </w:rPr>
        <w:t>ostopki in stroški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</w:rPr>
        <w:t>za odpiranje podružnic</w:t>
      </w:r>
      <w:r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naslov</w:t>
      </w:r>
      <w:r w:rsidR="00281DF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81DFC" w:rsidRPr="00002AB6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>na pisarna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Nakup obstoječega podjetja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BB012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81DFC" w:rsidRPr="00002AB6" w:rsidRDefault="00786F86" w:rsidP="00281DF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281DFC" w:rsidRPr="00002AB6">
        <w:rPr>
          <w:bCs/>
          <w:color w:val="000000"/>
          <w:u w:val="single"/>
        </w:rPr>
        <w:t>:</w:t>
      </w:r>
    </w:p>
    <w:p w:rsidR="00281DFC" w:rsidRPr="00002AB6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281DFC" w:rsidRPr="00002AB6" w:rsidTr="009A7928">
        <w:tc>
          <w:tcPr>
            <w:tcW w:w="9273" w:type="dxa"/>
            <w:gridSpan w:val="3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81DF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Oblike poslovnih subjektov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FC" w:rsidRPr="00002AB6" w:rsidTr="00281DFC">
        <w:tc>
          <w:tcPr>
            <w:tcW w:w="3029" w:type="dxa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81DFC" w:rsidRPr="00002AB6" w:rsidRDefault="00281DF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</w:p>
        </w:tc>
      </w:tr>
      <w:tr w:rsidR="00E1374C" w:rsidRPr="00002AB6" w:rsidTr="00281DFC">
        <w:tc>
          <w:tcPr>
            <w:tcW w:w="3029" w:type="dxa"/>
          </w:tcPr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</w:t>
            </w:r>
            <w:r w:rsidR="00DD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amostojni podjetnik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Popoldanski s. p.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Družba z omejeno odgovornostjo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Pomembno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Izjeme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Nasveti strokovnjaki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45860" w:rsidRPr="00002AB6" w:rsidRDefault="00DD4A91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4586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860" w:rsidRPr="00002AB6" w:rsidRDefault="00DD4A91" w:rsidP="000B48B6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različne vrste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poslovnih subjektov</w:t>
            </w:r>
          </w:p>
          <w:p w:rsidR="000B48B6" w:rsidRPr="00002AB6" w:rsidRDefault="00DD4A91" w:rsidP="000B48B6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lastnosti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  <w:p w:rsidR="00E1374C" w:rsidRPr="00002AB6" w:rsidRDefault="00DD4A91" w:rsidP="00DD4A9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prednosti in slabosti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</w:tc>
        <w:tc>
          <w:tcPr>
            <w:tcW w:w="3148" w:type="dxa"/>
          </w:tcPr>
          <w:p w:rsidR="00B576E3" w:rsidRPr="00002AB6" w:rsidRDefault="00DD4A91" w:rsidP="00B57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 in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B576E3" w:rsidP="00DD4A9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A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D4A91" w:rsidRPr="00DD4A91">
              <w:rPr>
                <w:rFonts w:ascii="Times New Roman" w:hAnsi="Times New Roman" w:cs="Times New Roman"/>
                <w:sz w:val="24"/>
                <w:szCs w:val="24"/>
              </w:rPr>
              <w:t>oločanj</w:t>
            </w:r>
            <w:r w:rsidRPr="00DD4A9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DD4A91" w:rsidRPr="00DD4A91">
              <w:rPr>
                <w:rFonts w:ascii="Times New Roman" w:hAnsi="Times New Roman" w:cs="Times New Roman"/>
                <w:sz w:val="24"/>
                <w:szCs w:val="24"/>
              </w:rPr>
              <w:t>najustreznejših poslovnih subjektov</w:t>
            </w:r>
            <w:r w:rsidR="000D178E" w:rsidRPr="00D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 w:rsidRPr="00DD4A91">
              <w:rPr>
                <w:rFonts w:ascii="Times New Roman" w:hAnsi="Times New Roman" w:cs="Times New Roman"/>
                <w:sz w:val="24"/>
                <w:szCs w:val="24"/>
              </w:rPr>
              <w:t>za posamezne tuje vlagatelje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DD4A91" w:rsidP="00DD4A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ostopki in stroški odpiranja poslovnih subjektov</w:t>
            </w:r>
          </w:p>
        </w:tc>
      </w:tr>
      <w:tr w:rsidR="00E1374C" w:rsidRPr="00002AB6" w:rsidTr="00281DFC">
        <w:tc>
          <w:tcPr>
            <w:tcW w:w="3029" w:type="dxa"/>
          </w:tcPr>
          <w:p w:rsidR="00E1374C" w:rsidRPr="00002AB6" w:rsidRDefault="00DD4A91" w:rsidP="00DD4A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</w:tc>
        <w:tc>
          <w:tcPr>
            <w:tcW w:w="3096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</w:p>
        </w:tc>
      </w:tr>
      <w:tr w:rsidR="00E1374C" w:rsidRPr="00002AB6" w:rsidTr="00281DFC">
        <w:tc>
          <w:tcPr>
            <w:tcW w:w="3029" w:type="dxa"/>
          </w:tcPr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Registra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samostojnega podjetnika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ali popoldanskega s. p.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Registra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cija d.o.o.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Pomembno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Izjeme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</w:p>
          <w:p w:rsidR="00E1374C" w:rsidRPr="00002AB6" w:rsidRDefault="000D178E" w:rsidP="00DD4A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2642D9" w:rsidRPr="00002AB6" w:rsidRDefault="00DD4A91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DD4A91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pogoje za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  <w:p w:rsidR="002642D9" w:rsidRPr="00002AB6" w:rsidRDefault="00DD4A91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 postopke za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je potrebna za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najpogostejših poslovnih subjektov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 časovni okvir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je potreben za registracijo najpogostejših poslovnih subjektov</w:t>
            </w:r>
          </w:p>
          <w:p w:rsidR="006F66F7" w:rsidRPr="00002AB6" w:rsidRDefault="00DD4A91" w:rsidP="00DD4A9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 stroške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so potrebni za registracijo najpogostejših poslovnih subjektov</w:t>
            </w:r>
          </w:p>
        </w:tc>
        <w:tc>
          <w:tcPr>
            <w:tcW w:w="3148" w:type="dxa"/>
          </w:tcPr>
          <w:p w:rsidR="00CB09EF" w:rsidRPr="00002AB6" w:rsidRDefault="00DD4A91" w:rsidP="00CB09E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k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ompetence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2D9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s specifičnimi poslovnimi zahtevami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</w:p>
          <w:p w:rsidR="00E1374C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potrebne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 za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izbrane oblike podjetja</w:t>
            </w:r>
          </w:p>
          <w:p w:rsidR="002642D9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Nudenje ustreznega vodenja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tujim vlagateljem v postopku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</w:p>
          <w:p w:rsidR="002642D9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 stroškov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</w:p>
          <w:p w:rsidR="000D178E" w:rsidRPr="00002AB6" w:rsidRDefault="000D178E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8E" w:rsidRPr="00002AB6" w:rsidRDefault="000D178E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ostopki in stroški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odpiranja podružnice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Teoreti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čni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ostopki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Potrebna dokumentacija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66F7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Kje se lahko prijavi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Stroški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53C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Izjeme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6F66F7" w:rsidRPr="00002AB6" w:rsidRDefault="0094053C" w:rsidP="006F66F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pogoje za odpiranje podružnice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 xml:space="preserve">postopke </w:t>
            </w:r>
            <w:r w:rsidR="0094053C" w:rsidRPr="0094053C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 xml:space="preserve">ki je potrebna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  <w:p w:rsidR="00E1374C" w:rsidRPr="00002AB6" w:rsidRDefault="00DD4A91" w:rsidP="00FD3C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stroške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</w:tc>
        <w:tc>
          <w:tcPr>
            <w:tcW w:w="3148" w:type="dxa"/>
          </w:tcPr>
          <w:p w:rsidR="00CB09EF" w:rsidRPr="00002AB6" w:rsidRDefault="00DD4A91" w:rsidP="00CB09E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EC5" w:rsidRPr="00002AB6" w:rsidRDefault="0094053C" w:rsidP="00FA3EC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s pogoji za odpiranje podružnice</w:t>
            </w:r>
          </w:p>
          <w:p w:rsidR="00FA3EC5" w:rsidRPr="00002AB6" w:rsidRDefault="0094053C" w:rsidP="00FA3EC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dokumentacije za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odpiranje podružnice</w:t>
            </w:r>
          </w:p>
          <w:p w:rsidR="00FA3EC5" w:rsidRPr="00002AB6" w:rsidRDefault="00FD3C83" w:rsidP="00FA3EC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Nuditi ustrezno vodenje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tujim vlagateljem</w:t>
            </w:r>
            <w:r w:rsidR="00FA3EC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postopku odpiranja podružnice</w:t>
            </w:r>
          </w:p>
          <w:p w:rsidR="002642D9" w:rsidRPr="00002AB6" w:rsidRDefault="00FD3C83" w:rsidP="00FD3C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Izračunati stroške za odpiranje podružnice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Poslovni naslov in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virtual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pisarna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94053C" w:rsidP="0094053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</w:tc>
        <w:tc>
          <w:tcPr>
            <w:tcW w:w="3096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Teoreti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čni okvir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0D178E" w:rsidP="0094053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6F66F7" w:rsidRPr="00002AB6" w:rsidRDefault="0094053C" w:rsidP="006F66F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64E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priložnosti za poslovni naslov in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virtual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pisarno</w:t>
            </w:r>
          </w:p>
          <w:p w:rsidR="00E1374C" w:rsidRPr="00002AB6" w:rsidRDefault="0094053C" w:rsidP="0094053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potrebe po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/ali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48" w:type="dxa"/>
          </w:tcPr>
          <w:p w:rsidR="00D753A8" w:rsidRPr="00002AB6" w:rsidRDefault="00DD4A91" w:rsidP="00D753A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D753A8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64E" w:rsidRPr="00002AB6" w:rsidRDefault="0094053C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s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m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in/ali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4364E" w:rsidRPr="00002AB6" w:rsidRDefault="0094053C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vlagateljem v zvezi s pripravo dokumentacije za pridobitev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in/ali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4364E" w:rsidRPr="00002AB6" w:rsidRDefault="003E1E94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postopku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pridobivanja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in/ali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4364E" w:rsidRPr="00002AB6" w:rsidRDefault="003E1E94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 stroškov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 w:rsidR="004B14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slovni naslov</w:t>
            </w:r>
          </w:p>
          <w:p w:rsidR="002642D9" w:rsidRPr="00002AB6" w:rsidRDefault="003E1E94" w:rsidP="003E1E9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Izračun stroškov za 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pisarno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Nakup obstoječega podjetja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Pregled / Teoretični okvir</w:t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Potrebna dokumentacija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F66F7" w:rsidRPr="00002AB6" w:rsidRDefault="0094053C" w:rsidP="006F66F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1A0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 za nakup obstoječega podjetja</w:t>
            </w:r>
          </w:p>
          <w:p w:rsidR="00E1374C" w:rsidRPr="00002AB6" w:rsidRDefault="00DD4A91" w:rsidP="003E1E9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dokumentacijo, ki je potrebna za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94"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</w:tc>
        <w:tc>
          <w:tcPr>
            <w:tcW w:w="3148" w:type="dxa"/>
          </w:tcPr>
          <w:p w:rsidR="00D753A8" w:rsidRPr="00002AB6" w:rsidRDefault="00DD4A91" w:rsidP="00D753A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D753A8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1A0" w:rsidRPr="00002AB6" w:rsidRDefault="0094053C" w:rsidP="00E911A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 xml:space="preserve">s postopkom za </w:t>
            </w:r>
            <w:r w:rsidR="003E1E94"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  <w:p w:rsidR="00E911A0" w:rsidRPr="00002AB6" w:rsidRDefault="0094053C" w:rsidP="00E911A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s pripravo ustrezne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cije za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94"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  <w:p w:rsidR="002642D9" w:rsidRPr="00002AB6" w:rsidRDefault="003E1E94" w:rsidP="003E1E9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postopku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</w:tc>
      </w:tr>
    </w:tbl>
    <w:p w:rsidR="00281DFC" w:rsidRPr="00002AB6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E1E94" w:rsidRPr="00002AB6" w:rsidRDefault="003E1E94">
      <w:pPr>
        <w:spacing w:after="160" w:line="259" w:lineRule="auto"/>
        <w:rPr>
          <w:rFonts w:eastAsiaTheme="minorHAnsi"/>
          <w:i/>
          <w:u w:val="single"/>
          <w:lang w:eastAsia="en-GB"/>
        </w:rPr>
      </w:pPr>
    </w:p>
    <w:p w:rsidR="00E1374C" w:rsidRPr="00002AB6" w:rsidRDefault="00E1374C" w:rsidP="00E1374C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2: </w:t>
      </w:r>
      <w:r w:rsidR="003E1E9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Zakonske zahteve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3E1E9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in stroški poslovanja podjetja</w:t>
      </w:r>
    </w:p>
    <w:p w:rsidR="00E1374C" w:rsidRPr="00002AB6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867D1" w:rsidRPr="00002AB6" w:rsidRDefault="0070797A" w:rsidP="009867D1">
      <w:pPr>
        <w:rPr>
          <w:bCs/>
          <w:color w:val="000000"/>
        </w:rPr>
      </w:pPr>
      <w:r>
        <w:rPr>
          <w:bCs/>
          <w:color w:val="000000"/>
        </w:rPr>
        <w:t>Po uspešnem zaključku tega modula, bodo slušatelji vedeli, kakšno znanje potrebujejo svetovalci za tuja NN v zvezi z zakonskimi zahtevami, ki veljajo za podjetja</w:t>
      </w:r>
      <w:r w:rsidR="009867D1" w:rsidRPr="00002AB6">
        <w:rPr>
          <w:bCs/>
          <w:color w:val="000000"/>
        </w:rPr>
        <w:t>.</w:t>
      </w:r>
    </w:p>
    <w:p w:rsidR="009867D1" w:rsidRPr="00002AB6" w:rsidRDefault="009867D1" w:rsidP="00E1374C">
      <w:pPr>
        <w:rPr>
          <w:bCs/>
          <w:color w:val="000000"/>
        </w:rPr>
      </w:pPr>
    </w:p>
    <w:p w:rsidR="00E1374C" w:rsidRDefault="00E1374C" w:rsidP="00E1374C">
      <w:pPr>
        <w:rPr>
          <w:bCs/>
          <w:color w:val="000000"/>
        </w:rPr>
      </w:pPr>
    </w:p>
    <w:p w:rsidR="0053236C" w:rsidRPr="00002AB6" w:rsidRDefault="0053236C" w:rsidP="00E1374C">
      <w:pPr>
        <w:rPr>
          <w:bCs/>
          <w:color w:val="000000"/>
        </w:rPr>
      </w:pPr>
    </w:p>
    <w:p w:rsidR="00E1374C" w:rsidRPr="00002AB6" w:rsidRDefault="0070797A" w:rsidP="00E1374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Seznam enot</w:t>
      </w:r>
      <w:r w:rsidR="00E1374C" w:rsidRPr="00002AB6">
        <w:rPr>
          <w:bCs/>
          <w:color w:val="000000"/>
          <w:u w:val="single"/>
        </w:rPr>
        <w:t>:</w:t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Poročanje in druge zakonske obveze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Davčni</w:t>
      </w:r>
      <w:r w:rsidR="000D05D6" w:rsidRPr="00002AB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05D6" w:rsidRPr="00002AB6">
        <w:rPr>
          <w:rFonts w:ascii="Times New Roman" w:hAnsi="Times New Roman" w:cs="Times New Roman"/>
          <w:sz w:val="24"/>
          <w:szCs w:val="24"/>
        </w:rPr>
        <w:t>stem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dav</w:t>
      </w:r>
      <w:r w:rsidR="00741AAC">
        <w:rPr>
          <w:rFonts w:ascii="Times New Roman" w:hAnsi="Times New Roman" w:cs="Times New Roman"/>
          <w:sz w:val="24"/>
          <w:szCs w:val="24"/>
        </w:rPr>
        <w:t>čnih podatkov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Stroški poslovanja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Panožna zakonodaja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E1374C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koristne</w:t>
      </w:r>
      <w:r w:rsidR="000D05D6" w:rsidRPr="00002AB6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>cije</w:t>
      </w:r>
    </w:p>
    <w:p w:rsidR="000D05D6" w:rsidRPr="00002AB6" w:rsidRDefault="000D05D6" w:rsidP="000D05D6">
      <w:pPr>
        <w:rPr>
          <w:bCs/>
          <w:color w:val="000000"/>
        </w:rPr>
      </w:pPr>
    </w:p>
    <w:p w:rsidR="000D05D6" w:rsidRPr="00002AB6" w:rsidRDefault="000D05D6" w:rsidP="000D05D6"/>
    <w:p w:rsidR="00E1374C" w:rsidRPr="00002AB6" w:rsidRDefault="0070797A" w:rsidP="00E1374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E1374C" w:rsidRPr="00002AB6">
        <w:rPr>
          <w:bCs/>
          <w:color w:val="000000"/>
          <w:u w:val="single"/>
        </w:rPr>
        <w:t>:</w:t>
      </w:r>
    </w:p>
    <w:p w:rsidR="00E1374C" w:rsidRPr="00002AB6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2B6C7C" w:rsidRPr="002B6C7C">
              <w:rPr>
                <w:rFonts w:ascii="Times New Roman" w:hAnsi="Times New Roman" w:cs="Times New Roman"/>
                <w:sz w:val="24"/>
                <w:szCs w:val="24"/>
              </w:rPr>
              <w:t>Poročanje in druge zakonske obveze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Ustrezna zakonodaja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Obvezno poročanje za vse poslovne subjekte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B4" w:rsidRPr="00002AB6" w:rsidRDefault="00DD4A91" w:rsidP="00523B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ustrezno zakonodaja in slediti njenim spremembam</w:t>
            </w:r>
          </w:p>
          <w:p w:rsidR="00523BB4" w:rsidRPr="00002AB6" w:rsidRDefault="00DD4A91" w:rsidP="00523B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različne vrste poročil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ki jih morajo podjetja pošiljati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ustreznim ustanovam</w:t>
            </w:r>
          </w:p>
          <w:p w:rsidR="00E1374C" w:rsidRPr="00002AB6" w:rsidRDefault="00DD4A91" w:rsidP="0070797A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>roke za različne vrste poročil</w:t>
            </w:r>
            <w:r w:rsidR="00523BB4"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>ki jih morajo podjetja pošiljati ustreznim ustanovam</w:t>
            </w:r>
          </w:p>
        </w:tc>
        <w:tc>
          <w:tcPr>
            <w:tcW w:w="3148" w:type="dxa"/>
          </w:tcPr>
          <w:p w:rsidR="007D091A" w:rsidRPr="00002AB6" w:rsidRDefault="00DD4A91" w:rsidP="007D091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7D091A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B4" w:rsidRPr="00002AB6" w:rsidRDefault="0094053C" w:rsidP="00523B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z izbiro različnih vrst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obrazcev za poročila</w:t>
            </w:r>
          </w:p>
          <w:p w:rsidR="00E1374C" w:rsidRPr="00002AB6" w:rsidRDefault="0094053C" w:rsidP="0070797A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s pripravo ustreznih poročil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70797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Davčni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70797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70797A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Davčni p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in obdavčljive osebe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Davek na dodano vrednost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Obdavčitev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 dobička iz poslovanja in kapital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skih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 dobič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0B7C" w:rsidRPr="00002AB6" w:rsidRDefault="00DD4A91" w:rsidP="00F10B7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6C7C">
              <w:rPr>
                <w:rFonts w:ascii="Times New Roman" w:hAnsi="Times New Roman" w:cs="Times New Roman"/>
                <w:sz w:val="24"/>
                <w:szCs w:val="24"/>
              </w:rPr>
              <w:t>ustrezno zakonodajo</w:t>
            </w:r>
          </w:p>
          <w:p w:rsidR="00C12FD2" w:rsidRPr="00002AB6" w:rsidRDefault="002B6C7C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obdavčljive osebe</w:t>
            </w:r>
          </w:p>
          <w:p w:rsidR="00E1374C" w:rsidRPr="00002AB6" w:rsidRDefault="00DD4A91" w:rsidP="002B6C7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6C7C">
              <w:rPr>
                <w:rFonts w:ascii="Times New Roman" w:hAnsi="Times New Roman" w:cs="Times New Roman"/>
                <w:sz w:val="24"/>
                <w:szCs w:val="24"/>
              </w:rPr>
              <w:t>različne vrste davkov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2B6C7C" w:rsidP="002B6C7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C7C"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C12FD2" w:rsidRPr="002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7C">
              <w:rPr>
                <w:rFonts w:ascii="Times New Roman" w:hAnsi="Times New Roman" w:cs="Times New Roman"/>
                <w:sz w:val="24"/>
                <w:szCs w:val="24"/>
              </w:rPr>
              <w:t>z davčnim sistemom v državi gostiteljici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2B6C7C">
              <w:rPr>
                <w:rFonts w:ascii="Times New Roman" w:hAnsi="Times New Roman" w:cs="Times New Roman"/>
                <w:sz w:val="24"/>
                <w:szCs w:val="24"/>
              </w:rPr>
              <w:t xml:space="preserve">Prijava </w:t>
            </w:r>
            <w:r w:rsidR="00741AAC">
              <w:rPr>
                <w:rFonts w:ascii="Times New Roman" w:hAnsi="Times New Roman" w:cs="Times New Roman"/>
                <w:sz w:val="24"/>
                <w:szCs w:val="24"/>
              </w:rPr>
              <w:t>davčnih podatkov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Davčni 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egister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Davčna številka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pridobivanja davčne številke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pravne osebe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pridobivanja ID številke za DDV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pravne osebe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pridobivanja osebne davčne številke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Potrebna dokumentacija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cija za davčno številko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pravne osebe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ID številko za DDV za pravne osebe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Registra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cija osebne davčne številke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Kje se je mogoče prijaviti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pogoje prijave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ostopek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>prijave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dokumentacije, ki je potrebna za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prijavo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prijavo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stroške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prijave davčnih podatkov</w:t>
            </w:r>
          </w:p>
          <w:p w:rsidR="00C12FD2" w:rsidRPr="00002AB6" w:rsidRDefault="00C12FD2" w:rsidP="00C12F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D2" w:rsidRPr="00002AB6" w:rsidRDefault="00C12FD2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FD2" w:rsidRPr="00002AB6" w:rsidRDefault="0094053C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 pogoji za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prijavo davčnih podatkov</w:t>
            </w:r>
          </w:p>
          <w:p w:rsidR="00C12FD2" w:rsidRPr="00002AB6" w:rsidRDefault="0094053C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dokumentacije za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 xml:space="preserve"> prijavo davčnih podatkov</w:t>
            </w:r>
          </w:p>
          <w:p w:rsidR="00C12FD2" w:rsidRPr="00002AB6" w:rsidRDefault="00FD3C83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Nuditi ustrezno vodenje tujim vlagateljem v postopku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prijave davčnih podatkov</w:t>
            </w:r>
          </w:p>
          <w:p w:rsidR="00E1374C" w:rsidRPr="00002AB6" w:rsidRDefault="00FD3C83" w:rsidP="007A182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82C">
              <w:rPr>
                <w:rFonts w:ascii="Times New Roman" w:hAnsi="Times New Roman" w:cs="Times New Roman"/>
                <w:sz w:val="24"/>
                <w:szCs w:val="24"/>
              </w:rPr>
              <w:t>Izračunati stroške za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 xml:space="preserve"> prijavo davčnih podatkov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 poslovanja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Višina s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nih prispevkov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samostojne podjetnike 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>menedžerj</w:t>
            </w:r>
            <w:r w:rsidR="008C1D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 xml:space="preserve"> brez zaposlitve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 dela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 za poslovne prostore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1DB7">
              <w:rPr>
                <w:rFonts w:ascii="Times New Roman" w:hAnsi="Times New Roman" w:cs="Times New Roman"/>
                <w:sz w:val="24"/>
                <w:szCs w:val="24"/>
              </w:rPr>
              <w:t>Primer poslovnih stroškov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6A1" w:rsidRPr="00002AB6" w:rsidRDefault="00DD4A91" w:rsidP="000A26A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višino socialnih prispevkov</w:t>
            </w:r>
            <w:r w:rsidR="000A26A1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B7" w:rsidRPr="008C1DB7">
              <w:rPr>
                <w:rFonts w:ascii="Times New Roman" w:hAnsi="Times New Roman" w:cs="Times New Roman"/>
                <w:sz w:val="24"/>
                <w:szCs w:val="24"/>
              </w:rPr>
              <w:t>za samostojne podjetnike in menedžerje brez zaposlitve</w:t>
            </w:r>
            <w:r w:rsidR="000A26A1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26A1" w:rsidRPr="00002AB6" w:rsidRDefault="00DD4A91" w:rsidP="000A26A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stroške zaposlovanja</w:t>
            </w:r>
          </w:p>
          <w:p w:rsidR="000A26A1" w:rsidRPr="00002AB6" w:rsidRDefault="00DD4A91" w:rsidP="000A26A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8C1DB7">
              <w:rPr>
                <w:rFonts w:ascii="Times New Roman" w:hAnsi="Times New Roman" w:cs="Times New Roman"/>
                <w:sz w:val="24"/>
                <w:szCs w:val="24"/>
              </w:rPr>
              <w:t>računovodske stroške</w:t>
            </w:r>
          </w:p>
          <w:p w:rsidR="00E1374C" w:rsidRPr="00002AB6" w:rsidRDefault="00DD4A91" w:rsidP="008C1DB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Določiti in opisati </w:t>
            </w:r>
            <w:r w:rsidR="008C1DB7" w:rsidRPr="008C1DB7">
              <w:rPr>
                <w:rFonts w:ascii="Times New Roman" w:hAnsi="Times New Roman" w:cs="Times New Roman"/>
                <w:sz w:val="24"/>
                <w:szCs w:val="24"/>
              </w:rPr>
              <w:t>stroške za poslovne prostore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8C1DB7" w:rsidP="008C1DB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B7">
              <w:rPr>
                <w:rFonts w:ascii="Times New Roman" w:hAnsi="Times New Roman" w:cs="Times New Roman"/>
                <w:sz w:val="24"/>
                <w:szCs w:val="24"/>
              </w:rPr>
              <w:t>Izračun</w:t>
            </w:r>
            <w:r w:rsidR="000A26A1" w:rsidRPr="008C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B7">
              <w:rPr>
                <w:rFonts w:ascii="Times New Roman" w:hAnsi="Times New Roman" w:cs="Times New Roman"/>
                <w:sz w:val="24"/>
                <w:szCs w:val="24"/>
              </w:rPr>
              <w:t>približnih stroškov poslovanja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59260D">
              <w:rPr>
                <w:rFonts w:ascii="Times New Roman" w:hAnsi="Times New Roman" w:cs="Times New Roman"/>
                <w:sz w:val="24"/>
                <w:szCs w:val="24"/>
              </w:rPr>
              <w:t>Panožna zakonodaja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135A8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6A1" w:rsidRPr="00002AB6" w:rsidRDefault="00DD4A91" w:rsidP="007C1DC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panožno zakonodajo</w:t>
            </w:r>
          </w:p>
          <w:p w:rsidR="00E1374C" w:rsidRPr="00002AB6" w:rsidRDefault="00DD4A91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, kako poiskati najnovejša veljavna pravila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2B6C7C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panožno zakonodajo</w:t>
            </w:r>
          </w:p>
        </w:tc>
      </w:tr>
      <w:tr w:rsidR="00C1564D" w:rsidRPr="00002AB6" w:rsidTr="009A7928">
        <w:tc>
          <w:tcPr>
            <w:tcW w:w="9273" w:type="dxa"/>
            <w:gridSpan w:val="3"/>
          </w:tcPr>
          <w:p w:rsidR="00C1564D" w:rsidRPr="00002AB6" w:rsidRDefault="0070797A" w:rsidP="00C1564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Druge koristne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informa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4D" w:rsidRPr="00002AB6" w:rsidTr="009A7928">
        <w:tc>
          <w:tcPr>
            <w:tcW w:w="3029" w:type="dxa"/>
          </w:tcPr>
          <w:p w:rsidR="00C1564D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C1564D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Bank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Načini plačila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zdajanje računov, ki jih stranke plačajo v gotovini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Omejitve gotovinskega toka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med poslovnimi subjekti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564D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Omejitve gotovinskega poslovanja s fizičnimi osebami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706" w:rsidRPr="00002AB6" w:rsidRDefault="00DD4A91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najpomembnejše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e v državi gostiteljici</w:t>
            </w:r>
          </w:p>
          <w:p w:rsidR="007D6706" w:rsidRPr="00002AB6" w:rsidRDefault="00DD4A91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načine plačila v državi gostiteljici</w:t>
            </w:r>
          </w:p>
          <w:p w:rsidR="00C1564D" w:rsidRPr="00002AB6" w:rsidRDefault="00DD4A91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A82"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pravila o gotovinskem plačevanju</w:t>
            </w:r>
            <w:r w:rsidR="007D6706" w:rsidRPr="0013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v državi gostiteljici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706" w:rsidRPr="00002AB6" w:rsidRDefault="002B6C7C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z bankami v državi gostiteljici</w:t>
            </w:r>
          </w:p>
          <w:p w:rsidR="007D6706" w:rsidRPr="00002AB6" w:rsidRDefault="002B6C7C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z načini plačila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v državi gostiteljici</w:t>
            </w:r>
          </w:p>
          <w:p w:rsidR="00C1564D" w:rsidRPr="00002AB6" w:rsidRDefault="002B6C7C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s pravili o gotovinskem plačevanju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v državi gostiteljici</w:t>
            </w:r>
          </w:p>
        </w:tc>
      </w:tr>
    </w:tbl>
    <w:p w:rsidR="00E1374C" w:rsidRPr="00002AB6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35A82" w:rsidRPr="00002AB6" w:rsidRDefault="00135A82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3: </w:t>
      </w:r>
      <w:r w:rsidR="00135A82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Računovodstvo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70797A" w:rsidP="00C1564D">
      <w:r>
        <w:rPr>
          <w:bCs/>
          <w:color w:val="000000"/>
        </w:rPr>
        <w:t xml:space="preserve">Po uspešnem zaključku tega modula, bodo slušatelji </w:t>
      </w:r>
      <w:r w:rsidR="0053236C">
        <w:rPr>
          <w:bCs/>
          <w:color w:val="000000"/>
        </w:rPr>
        <w:t>imeli osnovno znanje v</w:t>
      </w:r>
      <w:r>
        <w:rPr>
          <w:bCs/>
          <w:color w:val="000000"/>
        </w:rPr>
        <w:t xml:space="preserve"> zvezi </w:t>
      </w:r>
      <w:r w:rsidR="00135A82">
        <w:rPr>
          <w:bCs/>
          <w:color w:val="000000"/>
        </w:rPr>
        <w:t>z računovodstvom</w:t>
      </w:r>
      <w:r w:rsidR="00C1564D" w:rsidRPr="00002AB6">
        <w:t>.</w:t>
      </w:r>
    </w:p>
    <w:p w:rsidR="00C1564D" w:rsidRPr="00002AB6" w:rsidRDefault="00C1564D" w:rsidP="00C1564D">
      <w:pPr>
        <w:rPr>
          <w:bCs/>
          <w:color w:val="000000"/>
        </w:rPr>
      </w:pPr>
    </w:p>
    <w:p w:rsidR="00C1564D" w:rsidRPr="00002AB6" w:rsidRDefault="00C1564D" w:rsidP="00C1564D">
      <w:pPr>
        <w:rPr>
          <w:bCs/>
          <w:color w:val="000000"/>
        </w:rPr>
      </w:pPr>
    </w:p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C1564D" w:rsidRPr="00002AB6">
        <w:rPr>
          <w:bCs/>
          <w:color w:val="000000"/>
          <w:u w:val="single"/>
        </w:rPr>
        <w:t>:</w:t>
      </w:r>
    </w:p>
    <w:p w:rsidR="00C1564D" w:rsidRPr="00002AB6" w:rsidRDefault="00135A82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in poročanje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različnih davkih</w:t>
      </w:r>
      <w:r w:rsidR="00C1564D"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135A82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Temelji računovodstva</w:t>
      </w:r>
    </w:p>
    <w:p w:rsidR="00C1564D" w:rsidRPr="00002AB6" w:rsidRDefault="00CF5A4D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Temelji</w:t>
      </w:r>
      <w:r w:rsidR="00135A82">
        <w:rPr>
          <w:rFonts w:ascii="Times New Roman" w:hAnsi="Times New Roman" w:cs="Times New Roman"/>
          <w:sz w:val="24"/>
          <w:szCs w:val="24"/>
        </w:rPr>
        <w:t xml:space="preserve"> </w:t>
      </w:r>
      <w:r w:rsidRPr="00CF5A4D">
        <w:rPr>
          <w:rFonts w:ascii="Times New Roman" w:hAnsi="Times New Roman" w:cs="Times New Roman"/>
          <w:sz w:val="24"/>
          <w:szCs w:val="24"/>
        </w:rPr>
        <w:t>knjigovodstva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, </w:t>
      </w:r>
      <w:r w:rsidR="00135A82">
        <w:rPr>
          <w:rFonts w:ascii="Times New Roman" w:hAnsi="Times New Roman" w:cs="Times New Roman"/>
          <w:sz w:val="24"/>
          <w:szCs w:val="24"/>
        </w:rPr>
        <w:t>pravila knjigovodstva</w:t>
      </w:r>
      <w:r w:rsidR="00C1564D"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C1564D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135A82">
        <w:rPr>
          <w:rFonts w:ascii="Times New Roman" w:hAnsi="Times New Roman" w:cs="Times New Roman"/>
          <w:sz w:val="24"/>
          <w:szCs w:val="24"/>
        </w:rPr>
        <w:t>k</w:t>
      </w:r>
      <w:r w:rsidRPr="00002AB6">
        <w:rPr>
          <w:rFonts w:ascii="Times New Roman" w:hAnsi="Times New Roman" w:cs="Times New Roman"/>
          <w:sz w:val="24"/>
          <w:szCs w:val="24"/>
        </w:rPr>
        <w:t>onom</w:t>
      </w:r>
      <w:r w:rsidR="00135A82">
        <w:rPr>
          <w:rFonts w:ascii="Times New Roman" w:hAnsi="Times New Roman" w:cs="Times New Roman"/>
          <w:sz w:val="24"/>
          <w:szCs w:val="24"/>
        </w:rPr>
        <w:t>ske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135A82">
        <w:rPr>
          <w:rFonts w:ascii="Times New Roman" w:hAnsi="Times New Roman" w:cs="Times New Roman"/>
          <w:sz w:val="24"/>
          <w:szCs w:val="24"/>
        </w:rPr>
        <w:t>k</w:t>
      </w:r>
      <w:r w:rsidRPr="00002AB6">
        <w:rPr>
          <w:rFonts w:ascii="Times New Roman" w:hAnsi="Times New Roman" w:cs="Times New Roman"/>
          <w:sz w:val="24"/>
          <w:szCs w:val="24"/>
        </w:rPr>
        <w:t>ategori</w:t>
      </w:r>
      <w:r w:rsidR="00135A82">
        <w:rPr>
          <w:rFonts w:ascii="Times New Roman" w:hAnsi="Times New Roman" w:cs="Times New Roman"/>
          <w:sz w:val="24"/>
          <w:szCs w:val="24"/>
        </w:rPr>
        <w:t>j</w:t>
      </w:r>
      <w:r w:rsidRPr="00002AB6">
        <w:rPr>
          <w:rFonts w:ascii="Times New Roman" w:hAnsi="Times New Roman" w:cs="Times New Roman"/>
          <w:sz w:val="24"/>
          <w:szCs w:val="24"/>
        </w:rPr>
        <w:t>e</w:t>
      </w:r>
      <w:r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135A82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Računovodsko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95B88">
        <w:rPr>
          <w:rFonts w:ascii="Times New Roman" w:hAnsi="Times New Roman" w:cs="Times New Roman"/>
          <w:sz w:val="24"/>
          <w:szCs w:val="24"/>
        </w:rPr>
        <w:t>beleženje</w:t>
      </w:r>
      <w:r>
        <w:rPr>
          <w:rFonts w:ascii="Times New Roman" w:hAnsi="Times New Roman" w:cs="Times New Roman"/>
          <w:sz w:val="24"/>
          <w:szCs w:val="24"/>
        </w:rPr>
        <w:t xml:space="preserve"> vseh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64D" w:rsidRPr="00002AB6">
        <w:rPr>
          <w:rFonts w:ascii="Times New Roman" w:hAnsi="Times New Roman" w:cs="Times New Roman"/>
          <w:sz w:val="24"/>
          <w:szCs w:val="24"/>
        </w:rPr>
        <w:t>onom</w:t>
      </w:r>
      <w:r>
        <w:rPr>
          <w:rFonts w:ascii="Times New Roman" w:hAnsi="Times New Roman" w:cs="Times New Roman"/>
          <w:sz w:val="24"/>
          <w:szCs w:val="24"/>
        </w:rPr>
        <w:t>skih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64D" w:rsidRPr="00002AB6">
        <w:rPr>
          <w:rFonts w:ascii="Times New Roman" w:hAnsi="Times New Roman" w:cs="Times New Roman"/>
          <w:sz w:val="24"/>
          <w:szCs w:val="24"/>
        </w:rPr>
        <w:t>ategori</w:t>
      </w:r>
      <w:r>
        <w:rPr>
          <w:rFonts w:ascii="Times New Roman" w:hAnsi="Times New Roman" w:cs="Times New Roman"/>
          <w:sz w:val="24"/>
          <w:szCs w:val="24"/>
        </w:rPr>
        <w:t>j</w:t>
      </w:r>
      <w:r w:rsidR="00C1564D"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3410A9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Uporaba ustreznih aplikacij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praksi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objavljanje najpomembnejših dogodkov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podjetju</w:t>
      </w:r>
      <w:r w:rsidR="00C1564D" w:rsidRPr="00002A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Pr="0034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zasebnega prava</w:t>
      </w:r>
    </w:p>
    <w:p w:rsidR="00C1564D" w:rsidRPr="00002AB6" w:rsidRDefault="00C1564D" w:rsidP="00C1564D"/>
    <w:p w:rsidR="00C1564D" w:rsidRPr="00002AB6" w:rsidRDefault="00C1564D" w:rsidP="00C1564D"/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C1564D" w:rsidRPr="00002AB6">
        <w:rPr>
          <w:bCs/>
          <w:color w:val="000000"/>
          <w:u w:val="single"/>
        </w:rPr>
        <w:t>: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C1564D" w:rsidRPr="00002AB6" w:rsidTr="009A7928">
        <w:tc>
          <w:tcPr>
            <w:tcW w:w="9273" w:type="dxa"/>
            <w:gridSpan w:val="3"/>
          </w:tcPr>
          <w:p w:rsidR="00C1564D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Izračun in poročanje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o različnih davkih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4D" w:rsidRPr="00002AB6" w:rsidTr="009A7928">
        <w:tc>
          <w:tcPr>
            <w:tcW w:w="3029" w:type="dxa"/>
          </w:tcPr>
          <w:p w:rsidR="00C1564D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F631C4" w:rsidRPr="00002AB6" w:rsidTr="009A7928">
        <w:tc>
          <w:tcPr>
            <w:tcW w:w="3029" w:type="dxa"/>
          </w:tcPr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1C4" w:rsidRPr="00002AB6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631C4" w:rsidRPr="00002AB6" w:rsidRDefault="0094053C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1C4" w:rsidRPr="00002AB6" w:rsidRDefault="00DD4A91" w:rsidP="00F631C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410A9">
              <w:rPr>
                <w:rFonts w:ascii="Times New Roman" w:hAnsi="Times New Roman" w:cs="Times New Roman"/>
                <w:sz w:val="24"/>
                <w:szCs w:val="24"/>
              </w:rPr>
              <w:t>državni davčni sistem</w:t>
            </w:r>
          </w:p>
          <w:p w:rsidR="00F631C4" w:rsidRPr="00002AB6" w:rsidRDefault="00DD4A91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različne davke</w:t>
            </w:r>
            <w:r w:rsidR="002B74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in davčne stopnje</w:t>
            </w:r>
          </w:p>
          <w:p w:rsidR="00F3262D" w:rsidRPr="00002AB6" w:rsidRDefault="00DD4A91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možne davčne olajšave</w:t>
            </w:r>
          </w:p>
        </w:tc>
        <w:tc>
          <w:tcPr>
            <w:tcW w:w="3148" w:type="dxa"/>
          </w:tcPr>
          <w:p w:rsidR="00F631C4" w:rsidRPr="00002AB6" w:rsidRDefault="003410A9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62D" w:rsidRPr="00002AB6" w:rsidRDefault="003410A9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državnega davčnega sistema svojim strankam</w:t>
            </w:r>
          </w:p>
          <w:p w:rsidR="00F3262D" w:rsidRPr="00002AB6" w:rsidRDefault="003410A9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davkov</w:t>
            </w:r>
            <w:r w:rsidR="00F3262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davčnih stopenj</w:t>
            </w:r>
            <w:r w:rsidR="00F3262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svojim strankam</w:t>
            </w:r>
          </w:p>
          <w:p w:rsidR="00266E38" w:rsidRPr="00002AB6" w:rsidRDefault="003410A9" w:rsidP="003410A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možnih davčnih olajšav</w:t>
            </w:r>
            <w:r w:rsidR="00F3262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svojim strankam</w:t>
            </w:r>
          </w:p>
        </w:tc>
      </w:tr>
      <w:tr w:rsidR="00F631C4" w:rsidRPr="00002AB6" w:rsidTr="009A7928">
        <w:tc>
          <w:tcPr>
            <w:tcW w:w="9273" w:type="dxa"/>
            <w:gridSpan w:val="3"/>
          </w:tcPr>
          <w:p w:rsidR="00F631C4" w:rsidRPr="00002AB6" w:rsidRDefault="0070797A" w:rsidP="00F631C4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Temelji računovodstva</w:t>
            </w:r>
          </w:p>
          <w:p w:rsidR="00F631C4" w:rsidRPr="00002AB6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631C4" w:rsidRPr="00002AB6" w:rsidTr="009A7928">
        <w:tc>
          <w:tcPr>
            <w:tcW w:w="3029" w:type="dxa"/>
          </w:tcPr>
          <w:p w:rsidR="00F631C4" w:rsidRPr="00002AB6" w:rsidRDefault="003E1E9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F631C4" w:rsidRPr="00002AB6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631C4" w:rsidRPr="00002AB6" w:rsidRDefault="0094053C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F631C4" w:rsidRPr="00002AB6" w:rsidRDefault="0094053C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A20" w:rsidRPr="00002AB6" w:rsidRDefault="002B7402" w:rsidP="00EA0A2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Razumeti pomen računovodstva</w:t>
            </w:r>
          </w:p>
          <w:p w:rsidR="00EA0A20" w:rsidRPr="00002AB6" w:rsidRDefault="002B7402" w:rsidP="00EA0A2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 med različnimi računovodskimi koncepti</w:t>
            </w:r>
          </w:p>
          <w:p w:rsidR="00EA0A20" w:rsidRPr="00002AB6" w:rsidRDefault="00EA0A20" w:rsidP="002B740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izirati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pomen računovodstva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E38" w:rsidRPr="00002AB6" w:rsidRDefault="002B7402" w:rsidP="00266E3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Razumevanje pomena računovodstva</w:t>
            </w:r>
          </w:p>
          <w:p w:rsidR="00CF5A4D" w:rsidRPr="00CF5A4D" w:rsidRDefault="00CF5A4D" w:rsidP="00CF5A4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4D">
              <w:rPr>
                <w:rFonts w:ascii="Times New Roman" w:hAnsi="Times New Roman" w:cs="Times New Roman"/>
                <w:sz w:val="24"/>
                <w:szCs w:val="24"/>
              </w:rPr>
              <w:t>Razlikova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CF5A4D">
              <w:rPr>
                <w:rFonts w:ascii="Times New Roman" w:hAnsi="Times New Roman" w:cs="Times New Roman"/>
                <w:sz w:val="24"/>
                <w:szCs w:val="24"/>
              </w:rPr>
              <w:t xml:space="preserve"> med različnimi računovodskimi koncepti</w:t>
            </w:r>
          </w:p>
          <w:p w:rsidR="00266E38" w:rsidRPr="00002AB6" w:rsidRDefault="00CF5A4D" w:rsidP="00266E3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pomena računovodstva</w:t>
            </w:r>
          </w:p>
          <w:p w:rsidR="00266E38" w:rsidRPr="00002AB6" w:rsidRDefault="00CF5A4D" w:rsidP="00CF5A4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možnih davčnih olajšav svojim strankam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CF5A4D">
              <w:rPr>
                <w:rFonts w:ascii="Times New Roman" w:hAnsi="Times New Roman" w:cs="Times New Roman"/>
                <w:sz w:val="24"/>
                <w:szCs w:val="24"/>
              </w:rPr>
              <w:t>Temelji knjigovodstva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A4D">
              <w:rPr>
                <w:rFonts w:ascii="Times New Roman" w:hAnsi="Times New Roman" w:cs="Times New Roman"/>
                <w:sz w:val="24"/>
                <w:szCs w:val="24"/>
              </w:rPr>
              <w:t xml:space="preserve">pravila </w:t>
            </w:r>
            <w:r w:rsidR="00CF5A4D" w:rsidRPr="00CF5A4D">
              <w:rPr>
                <w:rFonts w:ascii="Times New Roman" w:hAnsi="Times New Roman" w:cs="Times New Roman"/>
                <w:sz w:val="24"/>
                <w:szCs w:val="24"/>
              </w:rPr>
              <w:t>knjigovodstva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B95B88" w:rsidP="00F4565D">
            <w:pPr>
              <w:numPr>
                <w:ilvl w:val="0"/>
                <w:numId w:val="28"/>
              </w:numPr>
              <w:spacing w:line="259" w:lineRule="auto"/>
            </w:pPr>
            <w:r>
              <w:t>razumeti osnove knjigovodstva in pravila knjigovodstva</w:t>
            </w:r>
          </w:p>
          <w:p w:rsidR="00F4565D" w:rsidRPr="00002AB6" w:rsidRDefault="00B95B88" w:rsidP="00F4565D">
            <w:pPr>
              <w:numPr>
                <w:ilvl w:val="0"/>
                <w:numId w:val="28"/>
              </w:numPr>
              <w:spacing w:line="259" w:lineRule="auto"/>
            </w:pPr>
            <w:r>
              <w:lastRenderedPageBreak/>
              <w:t>razumeti razlike med računovodstvom in knjigovodstvom</w:t>
            </w:r>
          </w:p>
          <w:p w:rsidR="00EA0A20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razumeti</w:t>
            </w:r>
            <w:r w:rsidR="00F4565D" w:rsidRPr="00002AB6">
              <w:t xml:space="preserve"> </w:t>
            </w:r>
            <w:r>
              <w:t>pojem kontnega načrta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B88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razumevanje osnov knjigovodstva in pravil knjigovodstva</w:t>
            </w:r>
          </w:p>
          <w:p w:rsidR="00B95B88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lastRenderedPageBreak/>
              <w:t>razumevanje razlik med računovodstvom in knjigovodstvom</w:t>
            </w:r>
          </w:p>
          <w:p w:rsidR="00EA0A20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razumevanje</w:t>
            </w:r>
            <w:r w:rsidRPr="00002AB6">
              <w:t xml:space="preserve"> </w:t>
            </w:r>
            <w:r>
              <w:t>pojma kontnega načrta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E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0A20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B95B8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EA0A20" w:rsidRPr="00002AB6" w:rsidRDefault="00B95B88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B95B88" w:rsidP="00F4565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imeli izkušnje iz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ekonomskih kategorij</w:t>
            </w:r>
          </w:p>
          <w:p w:rsidR="00EA0A20" w:rsidRPr="00002AB6" w:rsidRDefault="00B95B88" w:rsidP="00B95B8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zmožni določiti značilnosti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skih kategorij in njihove osnovne klasifikacije</w:t>
            </w:r>
          </w:p>
        </w:tc>
        <w:tc>
          <w:tcPr>
            <w:tcW w:w="3148" w:type="dxa"/>
          </w:tcPr>
          <w:p w:rsidR="00EA0A20" w:rsidRPr="00002AB6" w:rsidRDefault="00B95B88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poznavanje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B95B88" w:rsidP="00F4565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ekonomskih kategorij</w:t>
            </w:r>
          </w:p>
          <w:p w:rsidR="00EA0A20" w:rsidRPr="00002AB6" w:rsidRDefault="00B95B88" w:rsidP="00B95B8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načinov določanja značilnosti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skih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njihove osnovne klasifikacije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B95B88" w:rsidRPr="00B95B88">
              <w:rPr>
                <w:rFonts w:ascii="Times New Roman" w:hAnsi="Times New Roman" w:cs="Times New Roman"/>
                <w:sz w:val="24"/>
                <w:szCs w:val="24"/>
              </w:rPr>
              <w:t>Računovodsko beleženje vseh ekonomskih kategorij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DD4A91" w:rsidP="00F4565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se različne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beležijo v računovodstvu</w:t>
            </w:r>
          </w:p>
          <w:p w:rsidR="00EA0A20" w:rsidRPr="00002AB6" w:rsidRDefault="00DD4A91" w:rsidP="00295CB4">
            <w:pPr>
              <w:numPr>
                <w:ilvl w:val="0"/>
                <w:numId w:val="28"/>
              </w:numPr>
              <w:spacing w:line="259" w:lineRule="auto"/>
            </w:pPr>
            <w:r>
              <w:t xml:space="preserve">Določiti in opisati </w:t>
            </w:r>
            <w:r w:rsidR="00295CB4">
              <w:t>dolgoročna sredstva, kratkoročna sredstva, obveznosti in lastniški kapital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CB4" w:rsidRPr="00295CB4" w:rsidRDefault="00295CB4" w:rsidP="00F4565D">
            <w:pPr>
              <w:numPr>
                <w:ilvl w:val="0"/>
                <w:numId w:val="28"/>
              </w:numPr>
              <w:spacing w:line="259" w:lineRule="auto"/>
            </w:pPr>
            <w:r>
              <w:rPr>
                <w:rFonts w:eastAsiaTheme="minorHAnsi"/>
                <w:lang w:eastAsia="en-US"/>
              </w:rPr>
              <w:t>O</w:t>
            </w:r>
            <w:r w:rsidRPr="00295CB4">
              <w:rPr>
                <w:rFonts w:eastAsiaTheme="minorHAnsi"/>
                <w:lang w:eastAsia="en-US"/>
              </w:rPr>
              <w:t>pis belež</w:t>
            </w:r>
            <w:r>
              <w:rPr>
                <w:rFonts w:eastAsiaTheme="minorHAnsi"/>
                <w:lang w:eastAsia="en-US"/>
              </w:rPr>
              <w:t>enja</w:t>
            </w:r>
            <w:r w:rsidRPr="00295CB4">
              <w:rPr>
                <w:rFonts w:eastAsiaTheme="minorHAnsi"/>
                <w:lang w:eastAsia="en-US"/>
              </w:rPr>
              <w:t xml:space="preserve"> različn</w:t>
            </w:r>
            <w:r>
              <w:rPr>
                <w:rFonts w:eastAsiaTheme="minorHAnsi"/>
                <w:lang w:eastAsia="en-US"/>
              </w:rPr>
              <w:t>ih</w:t>
            </w:r>
            <w:r w:rsidRPr="00295CB4">
              <w:rPr>
                <w:rFonts w:eastAsiaTheme="minorHAnsi"/>
                <w:lang w:eastAsia="en-US"/>
              </w:rPr>
              <w:t xml:space="preserve"> ekonomsk</w:t>
            </w:r>
            <w:r>
              <w:rPr>
                <w:rFonts w:eastAsiaTheme="minorHAnsi"/>
                <w:lang w:eastAsia="en-US"/>
              </w:rPr>
              <w:t>ih</w:t>
            </w:r>
            <w:r w:rsidRPr="00295CB4">
              <w:rPr>
                <w:rFonts w:eastAsiaTheme="minorHAnsi"/>
                <w:lang w:eastAsia="en-US"/>
              </w:rPr>
              <w:t xml:space="preserve"> kategorij v računovodstvu </w:t>
            </w:r>
          </w:p>
          <w:p w:rsidR="00EA0A20" w:rsidRPr="00002AB6" w:rsidRDefault="00295CB4" w:rsidP="00295CB4">
            <w:pPr>
              <w:numPr>
                <w:ilvl w:val="0"/>
                <w:numId w:val="28"/>
              </w:numPr>
              <w:spacing w:line="259" w:lineRule="auto"/>
            </w:pPr>
            <w:r>
              <w:t>opis dolgoročnih sredstev, kratkoročnih sredstev, obveznosti in lastniškega kapitala strankam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Uporaba ustreznih aplikacij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v praksi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objavljanje najpomembnejših dogodkov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v podjetju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subjektu</w:t>
            </w:r>
            <w:r w:rsidR="00295CB4"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zasebnega prava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A20" w:rsidRPr="00002AB6" w:rsidRDefault="00295CB4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 in reševati</w:t>
            </w:r>
            <w:r w:rsidR="0071531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5315" w:rsidRPr="00002AB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čne primere</w:t>
            </w:r>
            <w:r w:rsidR="0071531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objavljanjem sprememb v poslovanju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A20" w:rsidRPr="00002AB6" w:rsidRDefault="00295CB4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branje in reševanje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čnih primerov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objavljanjem sprememb v poslovanju</w:t>
            </w:r>
          </w:p>
        </w:tc>
      </w:tr>
    </w:tbl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15315" w:rsidRPr="00002AB6" w:rsidRDefault="00715315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15315" w:rsidRPr="00002AB6" w:rsidRDefault="00715315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4: </w:t>
      </w:r>
      <w:r w:rsidR="00295CB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Možnosti pridobivanja sredstev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24E6C" w:rsidRPr="00002AB6" w:rsidRDefault="0070797A" w:rsidP="00624E6C"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295CB4">
        <w:rPr>
          <w:bCs/>
          <w:color w:val="000000"/>
        </w:rPr>
        <w:t>s/z</w:t>
      </w:r>
      <w:r w:rsidR="00624E6C" w:rsidRPr="00002AB6">
        <w:t>: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osnovnimi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24E6C" w:rsidRPr="00002AB6">
        <w:rPr>
          <w:rFonts w:ascii="Times New Roman" w:hAnsi="Times New Roman" w:cs="Times New Roman"/>
          <w:sz w:val="24"/>
          <w:szCs w:val="24"/>
        </w:rPr>
        <w:t>oncept</w:t>
      </w:r>
      <w:r>
        <w:rPr>
          <w:rFonts w:ascii="Times New Roman" w:hAnsi="Times New Roman" w:cs="Times New Roman"/>
          <w:sz w:val="24"/>
          <w:szCs w:val="24"/>
        </w:rPr>
        <w:t>i in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terminolog</w:t>
      </w:r>
      <w:r>
        <w:rPr>
          <w:rFonts w:ascii="Times New Roman" w:hAnsi="Times New Roman" w:cs="Times New Roman"/>
          <w:sz w:val="24"/>
          <w:szCs w:val="24"/>
        </w:rPr>
        <w:t>ijo pridobivanj sredstev</w:t>
      </w:r>
      <w:r w:rsidR="00624E6C" w:rsidRPr="00002AB6">
        <w:rPr>
          <w:rFonts w:ascii="Times New Roman" w:hAnsi="Times New Roman" w:cs="Times New Roman"/>
          <w:sz w:val="24"/>
          <w:szCs w:val="24"/>
        </w:rPr>
        <w:t>,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preučevanjem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imes New Roman" w:hAnsi="Times New Roman" w:cs="Times New Roman"/>
          <w:sz w:val="24"/>
          <w:szCs w:val="24"/>
        </w:rPr>
        <w:t>j za diverzifikacijo financiranja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tujega vlagatelja</w:t>
      </w:r>
      <w:r w:rsidR="00624E6C" w:rsidRPr="00002AB6">
        <w:rPr>
          <w:rFonts w:ascii="Times New Roman" w:hAnsi="Times New Roman" w:cs="Times New Roman"/>
          <w:sz w:val="24"/>
          <w:szCs w:val="24"/>
        </w:rPr>
        <w:t>,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iskanjem ustreznih državnih in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evropskih sredstev</w:t>
      </w:r>
      <w:r w:rsidR="00624E6C" w:rsidRPr="00002AB6">
        <w:rPr>
          <w:rFonts w:ascii="Times New Roman" w:hAnsi="Times New Roman" w:cs="Times New Roman"/>
          <w:sz w:val="24"/>
          <w:szCs w:val="24"/>
        </w:rPr>
        <w:t>,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pridobivanjem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Pr="00002AB6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čnega poslovnega posojila</w:t>
      </w:r>
      <w:r w:rsidR="00624E6C" w:rsidRPr="00002AB6">
        <w:rPr>
          <w:rFonts w:ascii="Times New Roman" w:hAnsi="Times New Roman" w:cs="Times New Roman"/>
          <w:sz w:val="24"/>
          <w:szCs w:val="24"/>
        </w:rPr>
        <w:t>.</w:t>
      </w:r>
    </w:p>
    <w:p w:rsidR="00624E6C" w:rsidRPr="00002AB6" w:rsidRDefault="00624E6C" w:rsidP="00C1564D"/>
    <w:p w:rsidR="00C1564D" w:rsidRPr="00002AB6" w:rsidRDefault="00C1564D" w:rsidP="00C1564D">
      <w:pPr>
        <w:rPr>
          <w:bCs/>
          <w:color w:val="000000"/>
        </w:rPr>
      </w:pPr>
    </w:p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C1564D" w:rsidRPr="00002AB6">
        <w:rPr>
          <w:bCs/>
          <w:color w:val="000000"/>
          <w:u w:val="single"/>
        </w:rPr>
        <w:t>:</w:t>
      </w:r>
    </w:p>
    <w:p w:rsidR="00852633" w:rsidRPr="00002AB6" w:rsidRDefault="00295CB4" w:rsidP="00C1564D">
      <w:pPr>
        <w:pStyle w:val="Sinespaciad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skladi</w:t>
      </w:r>
    </w:p>
    <w:p w:rsidR="00852633" w:rsidRPr="00002AB6" w:rsidRDefault="00295CB4" w:rsidP="00C1564D">
      <w:pPr>
        <w:pStyle w:val="Sinespaciad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Skladi </w:t>
      </w:r>
      <w:r w:rsidR="00852633" w:rsidRPr="00002AB6">
        <w:rPr>
          <w:rFonts w:ascii="Times New Roman" w:hAnsi="Times New Roman" w:cs="Times New Roman"/>
          <w:sz w:val="24"/>
          <w:szCs w:val="24"/>
        </w:rPr>
        <w:t>EU</w:t>
      </w:r>
    </w:p>
    <w:p w:rsidR="00C1564D" w:rsidRPr="00002AB6" w:rsidRDefault="00295CB4" w:rsidP="00C1564D">
      <w:pPr>
        <w:pStyle w:val="Sinespaciad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Bančna posojila</w:t>
      </w:r>
    </w:p>
    <w:p w:rsidR="00C1564D" w:rsidRPr="00002AB6" w:rsidRDefault="00C1564D" w:rsidP="00C1564D"/>
    <w:p w:rsidR="00C1564D" w:rsidRPr="00002AB6" w:rsidRDefault="00C1564D" w:rsidP="00C1564D"/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C1564D" w:rsidRPr="00002AB6">
        <w:rPr>
          <w:bCs/>
          <w:color w:val="000000"/>
          <w:u w:val="single"/>
        </w:rPr>
        <w:t>: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C1564D" w:rsidRPr="00002AB6" w:rsidTr="009A7928">
        <w:tc>
          <w:tcPr>
            <w:tcW w:w="9273" w:type="dxa"/>
            <w:gridSpan w:val="3"/>
          </w:tcPr>
          <w:p w:rsidR="00852633" w:rsidRPr="00002AB6" w:rsidRDefault="0070797A" w:rsidP="0085263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Državni skladi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4D" w:rsidRPr="00002AB6" w:rsidTr="009A7928">
        <w:tc>
          <w:tcPr>
            <w:tcW w:w="3029" w:type="dxa"/>
          </w:tcPr>
          <w:p w:rsidR="00C1564D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državne programe in sheme financiranja, ki so na voljo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tudi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tujim vlagateljem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opis 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državn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 xml:space="preserve"> in shem financiranja, ki so na voljo (tudi) tujim vlagateljem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 xml:space="preserve">Skladi 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295C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opisati programe in sheme financiranja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, ki so na voljo (tudi) tujim vlagateljem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opis 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 xml:space="preserve"> in shem financiranja EU, ki so na voljo (tudi) tujim vlagateljem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Loans from banks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157" w:rsidRPr="00002AB6" w:rsidRDefault="00DD4A91" w:rsidP="0097415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 xml:space="preserve">najpogostejše pogoje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pridobivanje bančnega posojila</w:t>
            </w:r>
          </w:p>
          <w:p w:rsidR="00EB7286" w:rsidRPr="00002AB6" w:rsidRDefault="00DD4A91" w:rsidP="00602FB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najpogostejše postopke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v kontekstu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čnih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formal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FB0" w:rsidRDefault="00DD4A91" w:rsidP="00602FB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opis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 xml:space="preserve">najpogostejših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pogojev za pridobivanje bančnega posojila</w:t>
            </w:r>
          </w:p>
          <w:p w:rsidR="00EB7286" w:rsidRPr="00002AB6" w:rsidRDefault="00602FB0" w:rsidP="00602FB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Določitev in opis najpogostejših postopkov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kontekstu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formal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</w:tc>
      </w:tr>
    </w:tbl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C5F24" w:rsidRPr="00002AB6" w:rsidRDefault="007C5F24">
      <w:pPr>
        <w:spacing w:after="160" w:line="259" w:lineRule="auto"/>
        <w:rPr>
          <w:rFonts w:eastAsiaTheme="minorHAnsi"/>
          <w:lang w:eastAsia="en-US"/>
        </w:rPr>
      </w:pP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5: </w:t>
      </w:r>
      <w:r w:rsidR="00602FB0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Ponudba na trgu dela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602FB0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in pogoji zaposlovanja</w:t>
      </w: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70797A" w:rsidP="009A7928">
      <w:r>
        <w:rPr>
          <w:bCs/>
          <w:color w:val="000000"/>
        </w:rPr>
        <w:t xml:space="preserve">Po uspešnem zaključku tega modula, bodo slušatelji </w:t>
      </w:r>
      <w:r w:rsidR="009D6899">
        <w:rPr>
          <w:bCs/>
          <w:color w:val="000000"/>
        </w:rPr>
        <w:t xml:space="preserve">imeli osnovno </w:t>
      </w:r>
      <w:r>
        <w:rPr>
          <w:bCs/>
          <w:color w:val="000000"/>
        </w:rPr>
        <w:t xml:space="preserve">znanje v zvezi </w:t>
      </w:r>
      <w:r w:rsidR="00602FB0">
        <w:rPr>
          <w:bCs/>
          <w:color w:val="000000"/>
        </w:rPr>
        <w:t>s trgom dela, zaposlitvenimi možnostmi</w:t>
      </w:r>
      <w:r w:rsidR="009A7928" w:rsidRPr="00002AB6">
        <w:t xml:space="preserve">, </w:t>
      </w:r>
      <w:r w:rsidR="00602FB0">
        <w:t>vrstami in postopki</w:t>
      </w:r>
      <w:r w:rsidR="009A7928" w:rsidRPr="00002AB6">
        <w:t xml:space="preserve"> </w:t>
      </w:r>
      <w:r w:rsidR="00602FB0">
        <w:t>zaposlitve</w:t>
      </w:r>
      <w:r w:rsidR="009A7928" w:rsidRPr="00002AB6">
        <w:t xml:space="preserve"> </w:t>
      </w:r>
      <w:r w:rsidR="00602FB0">
        <w:t>ter osnovnimi zakonskimi uredbami in predpisi v</w:t>
      </w:r>
      <w:r w:rsidR="009A7928" w:rsidRPr="00002AB6">
        <w:t xml:space="preserve"> </w:t>
      </w:r>
      <w:r w:rsidR="00602FB0">
        <w:t>razmerjih med delojemalci in delodajalci</w:t>
      </w:r>
      <w:r w:rsidR="009A7928" w:rsidRPr="00002AB6">
        <w:t>.</w:t>
      </w:r>
    </w:p>
    <w:p w:rsidR="009A7928" w:rsidRPr="00002AB6" w:rsidRDefault="009A7928" w:rsidP="007C5F24"/>
    <w:p w:rsidR="007C5F24" w:rsidRPr="00002AB6" w:rsidRDefault="007C5F24" w:rsidP="007C5F24">
      <w:pPr>
        <w:rPr>
          <w:bCs/>
          <w:color w:val="000000"/>
        </w:rPr>
      </w:pPr>
    </w:p>
    <w:p w:rsidR="007C5F24" w:rsidRPr="00002AB6" w:rsidRDefault="0070797A" w:rsidP="007C5F24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7C5F24" w:rsidRPr="00002AB6">
        <w:rPr>
          <w:bCs/>
          <w:color w:val="000000"/>
          <w:u w:val="single"/>
        </w:rPr>
        <w:t>:</w:t>
      </w:r>
    </w:p>
    <w:p w:rsidR="007C5F24" w:rsidRPr="00002AB6" w:rsidRDefault="00602FB0" w:rsidP="007C5F24">
      <w:pPr>
        <w:pStyle w:val="Sinespaciad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dela</w:t>
      </w:r>
      <w:r w:rsidR="009A7928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7C5F24" w:rsidRPr="00002AB6">
        <w:rPr>
          <w:rFonts w:ascii="Times New Roman" w:hAnsi="Times New Roman" w:cs="Times New Roman"/>
          <w:sz w:val="24"/>
          <w:szCs w:val="24"/>
        </w:rPr>
        <w:tab/>
      </w:r>
    </w:p>
    <w:p w:rsidR="007C5F24" w:rsidRPr="00002AB6" w:rsidRDefault="00602FB0" w:rsidP="007C5F24">
      <w:pPr>
        <w:pStyle w:val="Sinespaciad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Uredbe in predpisi, ki urejajo</w:t>
      </w:r>
      <w:r w:rsidRPr="00602FB0">
        <w:t xml:space="preserve"> </w:t>
      </w:r>
      <w:r w:rsidRPr="00602FB0">
        <w:rPr>
          <w:rFonts w:ascii="Times New Roman" w:hAnsi="Times New Roman" w:cs="Times New Roman"/>
          <w:sz w:val="24"/>
          <w:szCs w:val="24"/>
        </w:rPr>
        <w:t>razmerjih med delojemalci in delodajalci</w:t>
      </w:r>
      <w:r w:rsidR="007C5F24" w:rsidRPr="00002AB6">
        <w:rPr>
          <w:rFonts w:ascii="Times New Roman" w:hAnsi="Times New Roman" w:cs="Times New Roman"/>
          <w:sz w:val="24"/>
          <w:szCs w:val="24"/>
        </w:rPr>
        <w:tab/>
      </w:r>
    </w:p>
    <w:p w:rsidR="009A7928" w:rsidRPr="00002AB6" w:rsidRDefault="00602FB0" w:rsidP="009A7928">
      <w:pPr>
        <w:pStyle w:val="Sinespaciad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zaposlitev</w:t>
      </w:r>
    </w:p>
    <w:p w:rsidR="007C5F24" w:rsidRPr="00002AB6" w:rsidRDefault="007C5F24" w:rsidP="007C5F24"/>
    <w:p w:rsidR="007C5F24" w:rsidRPr="00002AB6" w:rsidRDefault="007C5F24" w:rsidP="007C5F24"/>
    <w:p w:rsidR="007C5F24" w:rsidRPr="00002AB6" w:rsidRDefault="0070797A" w:rsidP="007C5F24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7C5F24" w:rsidRPr="00002AB6">
        <w:rPr>
          <w:bCs/>
          <w:color w:val="000000"/>
          <w:u w:val="single"/>
        </w:rPr>
        <w:t>:</w:t>
      </w: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7C5F24" w:rsidRPr="00002AB6" w:rsidTr="009A7928">
        <w:tc>
          <w:tcPr>
            <w:tcW w:w="9273" w:type="dxa"/>
            <w:gridSpan w:val="3"/>
          </w:tcPr>
          <w:p w:rsidR="007C5F24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7C5F2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Trg dela</w:t>
            </w:r>
          </w:p>
          <w:p w:rsidR="007C5F24" w:rsidRPr="00002AB6" w:rsidRDefault="007C5F2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002AB6" w:rsidTr="009A7928">
        <w:tc>
          <w:tcPr>
            <w:tcW w:w="3029" w:type="dxa"/>
          </w:tcPr>
          <w:p w:rsidR="007C5F24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7C5F24" w:rsidRPr="00002AB6" w:rsidRDefault="007C5F2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C5F24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7C5F24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157" w:rsidRPr="00002AB6" w:rsidRDefault="00BF028E" w:rsidP="0097415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lediti trendom na trgu dela</w:t>
            </w:r>
          </w:p>
          <w:p w:rsidR="00EB7286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veljavljati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v zvezi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razmerjem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delodajalcem in trgom dela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157" w:rsidRPr="00002AB6" w:rsidRDefault="00BF028E" w:rsidP="0097415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Sledenje trendom na trgu dela</w:t>
            </w:r>
          </w:p>
          <w:p w:rsidR="00EB7286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Uveljavljanje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razmerjem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delodajalcem in trgom dela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Uredbe in predpisi, ki urejajo</w:t>
            </w:r>
            <w:r w:rsidR="00C51B8D" w:rsidRPr="00602FB0">
              <w:t xml:space="preserve"> </w:t>
            </w:r>
            <w:r w:rsidR="00C51B8D" w:rsidRPr="00602FB0">
              <w:rPr>
                <w:rFonts w:ascii="Times New Roman" w:hAnsi="Times New Roman" w:cs="Times New Roman"/>
                <w:sz w:val="24"/>
                <w:szCs w:val="24"/>
              </w:rPr>
              <w:t>razmerjih med delojemalci in delodajalci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974157" w:rsidRPr="00002AB6" w:rsidTr="009A7928">
        <w:tc>
          <w:tcPr>
            <w:tcW w:w="3029" w:type="dxa"/>
          </w:tcPr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BF02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zakonske uredbe in predpise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v zvezi z delom in delovnimi razmerji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157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Slediti morebitnim spremembam</w:t>
            </w:r>
          </w:p>
        </w:tc>
        <w:tc>
          <w:tcPr>
            <w:tcW w:w="3148" w:type="dxa"/>
          </w:tcPr>
          <w:p w:rsidR="00974157" w:rsidRPr="00002AB6" w:rsidRDefault="00DD4A91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BF028E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zakonskih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uredb in predpisov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delom in delovnimi razmerji svojim strankam</w:t>
            </w:r>
          </w:p>
          <w:p w:rsidR="00974157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Sledenje morebitnim spremembam</w:t>
            </w:r>
          </w:p>
        </w:tc>
      </w:tr>
      <w:tr w:rsidR="00974157" w:rsidRPr="00002AB6" w:rsidTr="009A7928">
        <w:tc>
          <w:tcPr>
            <w:tcW w:w="9273" w:type="dxa"/>
            <w:gridSpan w:val="3"/>
          </w:tcPr>
          <w:p w:rsidR="00974157" w:rsidRPr="00002AB6" w:rsidRDefault="0070797A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Vrste zaposlitev</w:t>
            </w:r>
            <w:r w:rsidR="00974157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74157" w:rsidRPr="00002AB6" w:rsidRDefault="00974157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57" w:rsidRPr="00002AB6" w:rsidTr="009A7928">
        <w:tc>
          <w:tcPr>
            <w:tcW w:w="3029" w:type="dxa"/>
          </w:tcPr>
          <w:p w:rsidR="00974157" w:rsidRPr="00002AB6" w:rsidRDefault="003E1E94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974157" w:rsidRPr="00002AB6" w:rsidRDefault="00974157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974157" w:rsidRPr="00002AB6" w:rsidTr="009A7928">
        <w:tc>
          <w:tcPr>
            <w:tcW w:w="3029" w:type="dxa"/>
          </w:tcPr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974157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različne vrste zaposlitvenih postopkov</w:t>
            </w:r>
          </w:p>
          <w:p w:rsidR="003713DB" w:rsidRPr="00002AB6" w:rsidRDefault="00DD4A91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udejanjanje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državnih zakonskih uredb in predpisov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s področja dela in delovnih razmerij</w:t>
            </w:r>
          </w:p>
          <w:p w:rsidR="00974157" w:rsidRPr="00002AB6" w:rsidRDefault="00974157" w:rsidP="0097415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74157" w:rsidRPr="00002AB6" w:rsidRDefault="00DD4A91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BF028E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in udejanjanje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različnih vrst zaposlitvenih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postopkov </w:t>
            </w:r>
          </w:p>
          <w:p w:rsidR="00974157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Razumevanje udejanjanja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državnih zakonskih uredb in predpisov s področja dela in delovnih razmerij</w:t>
            </w:r>
          </w:p>
        </w:tc>
      </w:tr>
    </w:tbl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6: </w:t>
      </w:r>
      <w:r w:rsidR="003E1E9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Postop</w:t>
      </w:r>
      <w:r w:rsidR="00BF028E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ki in pogoji za pridobitev dovoljenj za delo in bivanje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BF028E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ter združitev družine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BF028E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v državi gostiteljici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713DB" w:rsidRPr="00002AB6" w:rsidRDefault="0070797A" w:rsidP="003713DB">
      <w:r>
        <w:rPr>
          <w:bCs/>
          <w:color w:val="000000"/>
        </w:rPr>
        <w:t>Po uspešnem zaključku tega modula, bodo slušatelji</w:t>
      </w:r>
      <w:r w:rsidR="009D6899">
        <w:rPr>
          <w:bCs/>
          <w:color w:val="000000"/>
        </w:rPr>
        <w:t xml:space="preserve"> imeli </w:t>
      </w:r>
      <w:r>
        <w:rPr>
          <w:bCs/>
          <w:color w:val="000000"/>
        </w:rPr>
        <w:t>znanje</w:t>
      </w:r>
      <w:r w:rsidR="009D6899">
        <w:rPr>
          <w:bCs/>
          <w:color w:val="000000"/>
        </w:rPr>
        <w:t>, ki ga</w:t>
      </w:r>
      <w:r>
        <w:rPr>
          <w:bCs/>
          <w:color w:val="000000"/>
        </w:rPr>
        <w:t xml:space="preserve"> potrebujejo svetovalci za tuja NN v zvezi </w:t>
      </w:r>
      <w:r w:rsidR="00BF028E">
        <w:rPr>
          <w:bCs/>
          <w:color w:val="000000"/>
        </w:rPr>
        <w:t>s</w:t>
      </w:r>
      <w:r w:rsidR="003713DB" w:rsidRPr="00002AB6">
        <w:rPr>
          <w:bCs/>
          <w:color w:val="000000"/>
        </w:rPr>
        <w:t xml:space="preserve"> </w:t>
      </w:r>
      <w:r w:rsidR="00BF028E">
        <w:rPr>
          <w:bCs/>
          <w:color w:val="000000"/>
        </w:rPr>
        <w:t>p</w:t>
      </w:r>
      <w:r w:rsidR="00BF028E" w:rsidRPr="00BF028E">
        <w:rPr>
          <w:bCs/>
          <w:color w:val="000000"/>
        </w:rPr>
        <w:t>ostopki in pogoji za pridobitev dovoljenj za delo in bivanje ter združitev družine v državi gostiteljici</w:t>
      </w:r>
      <w:r w:rsidR="00BF028E">
        <w:rPr>
          <w:bCs/>
          <w:color w:val="000000"/>
        </w:rPr>
        <w:t>, glede na njihov</w:t>
      </w:r>
      <w:r w:rsidR="003713DB" w:rsidRPr="00002AB6">
        <w:rPr>
          <w:bCs/>
          <w:color w:val="000000"/>
        </w:rPr>
        <w:t xml:space="preserve"> status (</w:t>
      </w:r>
      <w:r w:rsidR="00BF028E">
        <w:rPr>
          <w:color w:val="000000"/>
        </w:rPr>
        <w:t>državljani</w:t>
      </w:r>
      <w:r w:rsidR="003713DB" w:rsidRPr="00002AB6">
        <w:rPr>
          <w:color w:val="000000"/>
        </w:rPr>
        <w:t xml:space="preserve"> E</w:t>
      </w:r>
      <w:r w:rsidR="00BF028E">
        <w:rPr>
          <w:color w:val="000000"/>
        </w:rPr>
        <w:t>GP</w:t>
      </w:r>
      <w:r w:rsidR="003713DB" w:rsidRPr="00002AB6">
        <w:rPr>
          <w:color w:val="000000"/>
        </w:rPr>
        <w:t xml:space="preserve">, </w:t>
      </w:r>
      <w:r w:rsidR="00BF028E">
        <w:rPr>
          <w:color w:val="000000"/>
        </w:rPr>
        <w:t>Švicarske konfederacije</w:t>
      </w:r>
      <w:r w:rsidR="003713DB" w:rsidRPr="00002AB6">
        <w:rPr>
          <w:color w:val="000000"/>
        </w:rPr>
        <w:t xml:space="preserve"> </w:t>
      </w:r>
      <w:r w:rsidR="00BF028E">
        <w:rPr>
          <w:color w:val="000000"/>
        </w:rPr>
        <w:t>ali tretjih držav</w:t>
      </w:r>
      <w:r w:rsidR="003713DB" w:rsidRPr="00002AB6">
        <w:rPr>
          <w:color w:val="000000"/>
        </w:rPr>
        <w:t>).</w:t>
      </w:r>
    </w:p>
    <w:p w:rsidR="009A7928" w:rsidRPr="00002AB6" w:rsidRDefault="009A7928" w:rsidP="009A7928"/>
    <w:p w:rsidR="003713DB" w:rsidRPr="00002AB6" w:rsidRDefault="003713DB" w:rsidP="009A7928"/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BF028E" w:rsidP="009A7928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Urejanje bivanja in dela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tujcev</w:t>
      </w:r>
      <w:r w:rsidR="009A7928" w:rsidRPr="00002AB6">
        <w:rPr>
          <w:rFonts w:ascii="Times New Roman" w:hAnsi="Times New Roman" w:cs="Times New Roman"/>
          <w:sz w:val="24"/>
          <w:szCs w:val="24"/>
        </w:rPr>
        <w:tab/>
      </w:r>
    </w:p>
    <w:p w:rsidR="00DA6981" w:rsidRPr="00002AB6" w:rsidRDefault="00BF028E" w:rsidP="00DA6981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Pogoji in postopki za pridobivanje dovoljenj za bivanje in/ali delo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28" w:rsidRPr="00002AB6" w:rsidRDefault="003E1E94" w:rsidP="009A7928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</w:t>
      </w:r>
      <w:r w:rsidR="00BF028E">
        <w:rPr>
          <w:rFonts w:ascii="Times New Roman" w:hAnsi="Times New Roman" w:cs="Times New Roman"/>
          <w:sz w:val="24"/>
          <w:szCs w:val="24"/>
        </w:rPr>
        <w:t>ki za pridobivanje vizuma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, </w:t>
      </w:r>
      <w:r w:rsidR="00BF028E">
        <w:rPr>
          <w:rFonts w:ascii="Times New Roman" w:hAnsi="Times New Roman" w:cs="Times New Roman"/>
          <w:sz w:val="24"/>
          <w:szCs w:val="24"/>
        </w:rPr>
        <w:t>dovoljenja za stalno prebivališče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F028E">
        <w:rPr>
          <w:rFonts w:ascii="Times New Roman" w:hAnsi="Times New Roman" w:cs="Times New Roman"/>
          <w:sz w:val="24"/>
          <w:szCs w:val="24"/>
        </w:rPr>
        <w:t>in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F028E">
        <w:rPr>
          <w:rFonts w:ascii="Times New Roman" w:hAnsi="Times New Roman" w:cs="Times New Roman"/>
          <w:sz w:val="24"/>
          <w:szCs w:val="24"/>
        </w:rPr>
        <w:t>državljanstva</w:t>
      </w:r>
    </w:p>
    <w:p w:rsidR="00DA6981" w:rsidRPr="00002AB6" w:rsidRDefault="00BF028E" w:rsidP="00DA6981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Pogoji in postopki za združitev družine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28" w:rsidRPr="00002AB6" w:rsidRDefault="009A7928" w:rsidP="00DA6981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/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9A7928" w:rsidRPr="00002AB6" w:rsidTr="009A7928">
        <w:tc>
          <w:tcPr>
            <w:tcW w:w="9273" w:type="dxa"/>
            <w:gridSpan w:val="3"/>
          </w:tcPr>
          <w:p w:rsidR="009A7928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9A792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Urejanje bivanja in dela</w:t>
            </w:r>
            <w:r w:rsidR="00BF028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tujcev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28" w:rsidRPr="00002AB6" w:rsidTr="009A7928">
        <w:tc>
          <w:tcPr>
            <w:tcW w:w="3029" w:type="dxa"/>
          </w:tcPr>
          <w:p w:rsidR="009A7928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razlike in pogoje ter</w:t>
            </w:r>
            <w:r w:rsidR="00786B7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postopke</w:t>
            </w:r>
            <w:r w:rsidR="00786B7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 xml:space="preserve">za pridobivanje dovoljenj za bivanje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delo, na podlagi statusa</w:t>
            </w:r>
            <w:r w:rsidR="00786B7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tujih državljanov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B72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razlik in pogojev ter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postopkov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pridobivanje dovoljenj za bivanje in delo,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podlagi statusa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državljanov</w:t>
            </w:r>
          </w:p>
        </w:tc>
      </w:tr>
      <w:tr w:rsidR="003713DB" w:rsidRPr="00002AB6" w:rsidTr="009A7928">
        <w:tc>
          <w:tcPr>
            <w:tcW w:w="9273" w:type="dxa"/>
            <w:gridSpan w:val="3"/>
          </w:tcPr>
          <w:p w:rsidR="003713DB" w:rsidRPr="00002AB6" w:rsidRDefault="0070797A" w:rsidP="00301CD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Pogoji in postopki za pridobivanje dovoljenj za bivanje in/ali delo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E1E94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01CDD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FE1F02" w:rsidP="00301CD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postopek pridobivanja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različnih vrst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dovoljenj za začasno bivanje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301CDD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obveščanje in/ali vodenje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državljanov skozi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postopek pridobivanja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različnih vrst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dovoljenj za začasno bivanje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</w:p>
        </w:tc>
      </w:tr>
      <w:tr w:rsidR="003713DB" w:rsidRPr="00002AB6" w:rsidTr="009A7928">
        <w:tc>
          <w:tcPr>
            <w:tcW w:w="9273" w:type="dxa"/>
            <w:gridSpan w:val="3"/>
          </w:tcPr>
          <w:p w:rsidR="003713DB" w:rsidRPr="00002AB6" w:rsidRDefault="0070797A" w:rsidP="00301CD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 w:rsidRPr="00301CDD">
              <w:rPr>
                <w:rFonts w:ascii="Times New Roman" w:hAnsi="Times New Roman" w:cs="Times New Roman"/>
                <w:sz w:val="24"/>
                <w:szCs w:val="24"/>
              </w:rPr>
              <w:t>za pridobivanje vizuma, dovoljenja za stalno prebivališče in državljanstva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E1E94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postopke za pridobivanje vizuma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dovoljenja za stalno prebivališče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in državljanstva za tuje vlagatelje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53E8" w:rsidRPr="00002AB6" w:rsidRDefault="00301CDD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CDD">
              <w:rPr>
                <w:rFonts w:ascii="Times New Roman" w:hAnsi="Times New Roman" w:cs="Times New Roman"/>
                <w:sz w:val="24"/>
                <w:szCs w:val="24"/>
              </w:rPr>
              <w:t>Posredovanje informacij o postopkih za pridobivanje vizuma, dovoljenja za stalno prebivališče in državljanstva za tuje vlagatelje</w:t>
            </w:r>
          </w:p>
        </w:tc>
      </w:tr>
      <w:tr w:rsidR="003713DB" w:rsidRPr="00002AB6" w:rsidTr="009A7928">
        <w:tc>
          <w:tcPr>
            <w:tcW w:w="9273" w:type="dxa"/>
            <w:gridSpan w:val="3"/>
          </w:tcPr>
          <w:p w:rsidR="003713DB" w:rsidRPr="00002AB6" w:rsidRDefault="0070797A" w:rsidP="00FE1F0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Pogoji in postopki za združitev družine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02" w:rsidRPr="00002AB6" w:rsidRDefault="00FE1F02" w:rsidP="00FE1F0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E1E94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01CD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v postopkih za združitev družine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F02" w:rsidRPr="00002AB6" w:rsidRDefault="00301CDD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Določitev razlik v postopkih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združitev družine</w:t>
            </w:r>
          </w:p>
          <w:p w:rsidR="003713DB" w:rsidRPr="00002AB6" w:rsidRDefault="00301CDD" w:rsidP="00301CD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Obveščanje in vodenje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državljanov skozi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pridobivanja dovoljenja za bivanje, z namenom združitve družine</w:t>
            </w:r>
          </w:p>
        </w:tc>
      </w:tr>
    </w:tbl>
    <w:p w:rsidR="009A7928" w:rsidRPr="00002AB6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81DFC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869BC" w:rsidRDefault="002869B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869BC" w:rsidRPr="00002AB6" w:rsidRDefault="002869B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lastRenderedPageBreak/>
        <w:t xml:space="preserve">Modul 7: </w:t>
      </w:r>
      <w:r w:rsidR="00301CDD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Vlaganje v nepremičnine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6981" w:rsidRPr="00002AB6" w:rsidRDefault="0070797A" w:rsidP="00DA6981">
      <w:pPr>
        <w:rPr>
          <w:bCs/>
          <w:color w:val="000000"/>
        </w:rPr>
      </w:pPr>
      <w:r>
        <w:rPr>
          <w:bCs/>
          <w:color w:val="000000"/>
        </w:rPr>
        <w:t xml:space="preserve">Po uspešnem zaključku tega modula, bodo slušatelji </w:t>
      </w:r>
      <w:r w:rsidR="002869BC">
        <w:rPr>
          <w:bCs/>
          <w:color w:val="000000"/>
        </w:rPr>
        <w:t xml:space="preserve">imeli osnovna znanja </w:t>
      </w:r>
      <w:r>
        <w:rPr>
          <w:bCs/>
          <w:color w:val="000000"/>
        </w:rPr>
        <w:t xml:space="preserve">v zvezi </w:t>
      </w:r>
      <w:r w:rsidR="00301CDD">
        <w:rPr>
          <w:bCs/>
          <w:color w:val="000000"/>
        </w:rPr>
        <w:t>s/z</w:t>
      </w:r>
      <w:r w:rsidR="00DA6981" w:rsidRPr="00002AB6">
        <w:rPr>
          <w:bCs/>
          <w:color w:val="000000"/>
        </w:rPr>
        <w:t>: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Temeljnimi koncepti in ustrezno terminologijo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področju vlaganja v nepremičnine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priprave strategij za vlaganje v nepremičnine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Znanjem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osnovah nepremičnin in nepremičninskih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pogodb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Osnovami vlaganje in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financi</w:t>
      </w:r>
      <w:r>
        <w:rPr>
          <w:rFonts w:ascii="Times New Roman" w:hAnsi="Times New Roman" w:cs="Times New Roman"/>
          <w:sz w:val="24"/>
          <w:szCs w:val="24"/>
        </w:rPr>
        <w:t>ranja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določanja spremljajočih tveganj pri vlaganju v nepremičnine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Poznavanjem osnov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nepremičninskega trga in njegovega delovanja</w:t>
      </w:r>
      <w:r w:rsidR="00DA6981" w:rsidRPr="00002AB6">
        <w:rPr>
          <w:rFonts w:ascii="Times New Roman" w:hAnsi="Times New Roman" w:cs="Times New Roman"/>
          <w:sz w:val="24"/>
          <w:szCs w:val="24"/>
        </w:rPr>
        <w:t>.</w:t>
      </w:r>
    </w:p>
    <w:p w:rsidR="00DA6981" w:rsidRPr="00002AB6" w:rsidRDefault="00DA6981" w:rsidP="009A7928"/>
    <w:p w:rsidR="009A7928" w:rsidRPr="00002AB6" w:rsidRDefault="009A7928" w:rsidP="009A7928">
      <w:pPr>
        <w:rPr>
          <w:bCs/>
          <w:color w:val="000000"/>
        </w:rPr>
      </w:pPr>
    </w:p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Ustrezna veljavna zakonodaja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področju nepremičnin</w:t>
      </w:r>
      <w:r w:rsidR="009A7928" w:rsidRPr="00002AB6">
        <w:rPr>
          <w:rFonts w:ascii="Times New Roman" w:hAnsi="Times New Roman" w:cs="Times New Roman"/>
          <w:sz w:val="24"/>
          <w:szCs w:val="24"/>
        </w:rPr>
        <w:tab/>
      </w:r>
    </w:p>
    <w:p w:rsidR="009A7928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Pridobivanje nepremičnin</w:t>
      </w:r>
      <w:r w:rsidR="009A7928" w:rsidRPr="00002AB6">
        <w:rPr>
          <w:rFonts w:ascii="Times New Roman" w:hAnsi="Times New Roman" w:cs="Times New Roman"/>
          <w:sz w:val="24"/>
          <w:szCs w:val="24"/>
        </w:rPr>
        <w:tab/>
      </w:r>
    </w:p>
    <w:p w:rsidR="009A7928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42CE7" w:rsidRPr="00002AB6">
        <w:rPr>
          <w:rFonts w:ascii="Times New Roman" w:hAnsi="Times New Roman" w:cs="Times New Roman"/>
          <w:sz w:val="24"/>
          <w:szCs w:val="24"/>
        </w:rPr>
        <w:t>egister</w:t>
      </w:r>
      <w:r>
        <w:rPr>
          <w:rFonts w:ascii="Times New Roman" w:hAnsi="Times New Roman" w:cs="Times New Roman"/>
          <w:sz w:val="24"/>
          <w:szCs w:val="24"/>
        </w:rPr>
        <w:t xml:space="preserve"> nepremičnin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 vlaganja in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financi</w:t>
      </w:r>
      <w:r>
        <w:rPr>
          <w:rFonts w:ascii="Times New Roman" w:hAnsi="Times New Roman" w:cs="Times New Roman"/>
          <w:sz w:val="24"/>
          <w:szCs w:val="24"/>
        </w:rPr>
        <w:t>ranja nakupa nepremičnin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Ekonomija nepremičninskega trga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Pogodbe, ki se uporabljajo na nepremičninskem trgu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Vloga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notar</w:t>
      </w:r>
      <w:r>
        <w:rPr>
          <w:rFonts w:ascii="Times New Roman" w:hAnsi="Times New Roman" w:cs="Times New Roman"/>
          <w:sz w:val="24"/>
          <w:szCs w:val="24"/>
        </w:rPr>
        <w:t>jev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nepremičninskih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transa</w:t>
      </w:r>
      <w:r>
        <w:rPr>
          <w:rFonts w:ascii="Times New Roman" w:hAnsi="Times New Roman" w:cs="Times New Roman"/>
          <w:sz w:val="24"/>
          <w:szCs w:val="24"/>
        </w:rPr>
        <w:t>k</w:t>
      </w:r>
      <w:r w:rsidR="00F42CE7" w:rsidRPr="00002A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ijah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Nepremičninski posredniki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9A7928" w:rsidRPr="00002AB6" w:rsidTr="009A7928">
        <w:tc>
          <w:tcPr>
            <w:tcW w:w="9273" w:type="dxa"/>
            <w:gridSpan w:val="3"/>
          </w:tcPr>
          <w:p w:rsidR="009A7928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9A792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Ustrezna veljavna zakonodaja</w:t>
            </w:r>
            <w:r w:rsidR="00301CD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na področju nepremičnin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28" w:rsidRPr="00002AB6" w:rsidTr="009A7928">
        <w:tc>
          <w:tcPr>
            <w:tcW w:w="3029" w:type="dxa"/>
          </w:tcPr>
          <w:p w:rsidR="009A7928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EB728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različne vrste lastništva nepremičnin</w:t>
            </w:r>
          </w:p>
          <w:p w:rsidR="00A9759C" w:rsidRPr="00002AB6" w:rsidRDefault="00DD4A91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ustrezno državno veljavno zakonodajo, ki ureja nepremičninsko področje</w:t>
            </w:r>
          </w:p>
          <w:p w:rsidR="00EB7286" w:rsidRPr="00002AB6" w:rsidRDefault="00DD4A91" w:rsidP="00301CD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različne takse in pristojbine v zvezi z nepremičninami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B31560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vrst lastništva nepremičnin svojim strankam</w:t>
            </w:r>
          </w:p>
          <w:p w:rsidR="00A9759C" w:rsidRPr="00002AB6" w:rsidRDefault="00B31560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ustrezne državne veljavne zakonodaje, ki ureja nepremičninsko področje</w:t>
            </w:r>
          </w:p>
          <w:p w:rsidR="00EB7286" w:rsidRPr="00002AB6" w:rsidRDefault="00B31560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različnih taks in pristojbin v zvezi z nepremičninami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Pridobivanje nepremičnin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585" w:rsidRPr="00002AB6" w:rsidRDefault="00DD4A91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različne načine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pridobivanja premoženjskih pravic do nepremičnin</w:t>
            </w:r>
          </w:p>
          <w:p w:rsidR="00A9759C" w:rsidRPr="00002AB6" w:rsidRDefault="00DD4A91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različne davke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za prenos lastništva nad nepremičninami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B31560" w:rsidRDefault="00B31560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različnih načinov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pridobivanja premoženjskih pravic do nepremičnin </w:t>
            </w:r>
            <w:r w:rsidRPr="00B31560">
              <w:rPr>
                <w:rFonts w:ascii="Times New Roman" w:hAnsi="Times New Roman" w:cs="Times New Roman"/>
                <w:sz w:val="24"/>
                <w:szCs w:val="24"/>
              </w:rPr>
              <w:t>ter davk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B31560">
              <w:rPr>
                <w:rFonts w:ascii="Times New Roman" w:hAnsi="Times New Roman" w:cs="Times New Roman"/>
                <w:sz w:val="24"/>
                <w:szCs w:val="24"/>
              </w:rPr>
              <w:t xml:space="preserve"> za prenos lastništva nad nepremičninami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svojim strankam</w:t>
            </w:r>
          </w:p>
          <w:p w:rsidR="00EB7286" w:rsidRPr="00002AB6" w:rsidRDefault="00B31560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davkov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prenos lastništva nad nepremičninami svojim strankam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Register</w:t>
            </w:r>
            <w:r w:rsidR="004D17CC">
              <w:rPr>
                <w:rFonts w:ascii="Times New Roman" w:hAnsi="Times New Roman" w:cs="Times New Roman"/>
                <w:sz w:val="24"/>
                <w:szCs w:val="24"/>
              </w:rPr>
              <w:t xml:space="preserve"> nepremičnin</w:t>
            </w:r>
            <w:r w:rsidR="00EB7286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53A19" w:rsidRPr="00002AB6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 xml:space="preserve"> nepremičnin</w:t>
            </w:r>
            <w:r w:rsidR="00653A1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njegov namen in uporabnost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nepremičnin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njegovega namena in uporabnosti svojim strankam</w:t>
            </w:r>
          </w:p>
        </w:tc>
      </w:tr>
      <w:tr w:rsidR="00A9759C" w:rsidRPr="00002AB6" w:rsidTr="009A7928">
        <w:tc>
          <w:tcPr>
            <w:tcW w:w="9273" w:type="dxa"/>
            <w:gridSpan w:val="3"/>
          </w:tcPr>
          <w:p w:rsidR="00A9759C" w:rsidRDefault="0070797A" w:rsidP="00645FF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Osnove vlaganja in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financi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ranja nakupa nepremičnin</w:t>
            </w:r>
          </w:p>
          <w:p w:rsidR="00645FF3" w:rsidRPr="00002AB6" w:rsidRDefault="00645FF3" w:rsidP="00645FF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28587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različne vrste vlaganj v nepremičnine</w:t>
            </w:r>
          </w:p>
          <w:p w:rsidR="00285879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temeljne značilnosti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>trument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ov, ki so namenjeni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financi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ranju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vlaganja v nepremičnine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645FF3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vrst vlaganj v nepremičnine svojim strankam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temeljnih značilnosti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trument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ov, ki so namenjeni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financi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ranju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vlaganja v nepremičnine svojim strankam</w:t>
            </w:r>
          </w:p>
        </w:tc>
      </w:tr>
      <w:tr w:rsidR="00A9759C" w:rsidRPr="00002AB6" w:rsidTr="009A7928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Ekonomija nepremičninskega trga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6E5" w:rsidRPr="00002AB6" w:rsidRDefault="00DD4A91" w:rsidP="002836E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različne</w:t>
            </w:r>
            <w:r w:rsidR="002836E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e določanja vrednosti</w:t>
            </w:r>
            <w:r w:rsidR="002836E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nepremičnin</w:t>
            </w:r>
          </w:p>
          <w:p w:rsidR="002836E5" w:rsidRPr="00002AB6" w:rsidRDefault="00DD4A91" w:rsidP="002836E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morebitna tveganja</w:t>
            </w:r>
            <w:r w:rsidR="002836E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povezana z vlaganjem v nepremičnine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FF3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določanja vrednosti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nepremičnin svojim strankam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morebitnih tveganj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povezanih z vlaganjem v nepremičnine svojim strankam</w:t>
            </w:r>
          </w:p>
        </w:tc>
      </w:tr>
      <w:tr w:rsidR="00A9759C" w:rsidRPr="00002AB6" w:rsidTr="009A7928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Pogodbe, ki se uporabljajo na nepremičninskem trgu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D85F79" w:rsidRPr="00002AB6" w:rsidTr="009A7928">
        <w:tc>
          <w:tcPr>
            <w:tcW w:w="3029" w:type="dxa"/>
          </w:tcPr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D85F79" w:rsidRPr="00002AB6" w:rsidRDefault="0094053C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F79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splošne značilnosti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pogodb, ki se najpogosteje uporabljajo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ijah</w:t>
            </w:r>
          </w:p>
        </w:tc>
        <w:tc>
          <w:tcPr>
            <w:tcW w:w="3148" w:type="dxa"/>
          </w:tcPr>
          <w:p w:rsidR="00D85F79" w:rsidRPr="00002AB6" w:rsidRDefault="00DD4A91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F79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splošnih značilnosti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pogodb, ki se najpogosteje uporabljajo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ijah svojim strankam</w:t>
            </w:r>
          </w:p>
        </w:tc>
      </w:tr>
      <w:tr w:rsidR="00A9759C" w:rsidRPr="00002AB6" w:rsidTr="00E45860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7: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Vloga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notar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ijah</w:t>
            </w:r>
            <w:r w:rsidR="00A9759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vlogo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notar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ijah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vloge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notar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ijah svojim strankam</w:t>
            </w:r>
          </w:p>
        </w:tc>
      </w:tr>
      <w:tr w:rsidR="00A9759C" w:rsidRPr="00002AB6" w:rsidTr="00E45860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8: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Nepremičninski posredniki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D85F7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vlogo n</w:t>
            </w:r>
            <w:r w:rsidR="00645FF3" w:rsidRPr="00645FF3">
              <w:rPr>
                <w:rFonts w:ascii="Times New Roman" w:hAnsi="Times New Roman" w:cs="Times New Roman"/>
                <w:sz w:val="24"/>
                <w:szCs w:val="24"/>
              </w:rPr>
              <w:t>epremičninski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45FF3" w:rsidRPr="00645FF3">
              <w:rPr>
                <w:rFonts w:ascii="Times New Roman" w:hAnsi="Times New Roman" w:cs="Times New Roman"/>
                <w:sz w:val="24"/>
                <w:szCs w:val="24"/>
              </w:rPr>
              <w:t xml:space="preserve"> posrednik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3148" w:type="dxa"/>
          </w:tcPr>
          <w:p w:rsidR="00A9759C" w:rsidRPr="00002AB6" w:rsidRDefault="00DC67F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C67FC" w:rsidP="00DC67F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vloge n</w:t>
            </w:r>
            <w:r w:rsidRPr="00645FF3">
              <w:rPr>
                <w:rFonts w:ascii="Times New Roman" w:hAnsi="Times New Roman" w:cs="Times New Roman"/>
                <w:sz w:val="24"/>
                <w:szCs w:val="24"/>
              </w:rPr>
              <w:t>epremičninski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45FF3">
              <w:rPr>
                <w:rFonts w:ascii="Times New Roman" w:hAnsi="Times New Roman" w:cs="Times New Roman"/>
                <w:sz w:val="24"/>
                <w:szCs w:val="24"/>
              </w:rPr>
              <w:t xml:space="preserve"> posrednik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svojim strankam</w:t>
            </w:r>
          </w:p>
        </w:tc>
      </w:tr>
    </w:tbl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53E8" w:rsidRPr="00002AB6" w:rsidRDefault="008853E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53E8" w:rsidRPr="00002AB6" w:rsidRDefault="008853E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8: </w:t>
      </w:r>
      <w:r w:rsidR="00754907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Osnove svetovanja in pogajanja</w:t>
      </w:r>
    </w:p>
    <w:p w:rsidR="00F42CE7" w:rsidRPr="00002AB6" w:rsidRDefault="0070797A" w:rsidP="00F42CE7">
      <w:r>
        <w:rPr>
          <w:bCs/>
          <w:color w:val="000000"/>
        </w:rPr>
        <w:t xml:space="preserve">Po uspešnem zaključku tega modula, bodo slušatelji </w:t>
      </w:r>
      <w:r w:rsidR="002869BC">
        <w:rPr>
          <w:bCs/>
          <w:color w:val="000000"/>
        </w:rPr>
        <w:t>imeli osnovna znanja</w:t>
      </w:r>
      <w:r>
        <w:rPr>
          <w:bCs/>
          <w:color w:val="000000"/>
        </w:rPr>
        <w:t xml:space="preserve"> v zvezi </w:t>
      </w:r>
      <w:r w:rsidR="00754907">
        <w:rPr>
          <w:bCs/>
          <w:color w:val="000000"/>
        </w:rPr>
        <w:t>z ustreznimi osnovnimi tehnikami in spretnostmi ter veščinami na področju svetovanja in pogajanja</w:t>
      </w:r>
      <w:r w:rsidR="00F42CE7" w:rsidRPr="00002AB6">
        <w:t xml:space="preserve">. </w:t>
      </w:r>
    </w:p>
    <w:p w:rsidR="00F42CE7" w:rsidRPr="00002AB6" w:rsidRDefault="00F42CE7" w:rsidP="00F42CE7"/>
    <w:p w:rsidR="00F42CE7" w:rsidRPr="00002AB6" w:rsidRDefault="00F42CE7" w:rsidP="00F42CE7">
      <w:pPr>
        <w:rPr>
          <w:bCs/>
          <w:color w:val="000000"/>
        </w:rPr>
      </w:pPr>
    </w:p>
    <w:p w:rsidR="00F42CE7" w:rsidRPr="00002AB6" w:rsidRDefault="0070797A" w:rsidP="00F42CE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F42CE7" w:rsidRPr="00002AB6">
        <w:rPr>
          <w:bCs/>
          <w:color w:val="000000"/>
          <w:u w:val="single"/>
        </w:rPr>
        <w:t>:</w:t>
      </w:r>
    </w:p>
    <w:p w:rsidR="00F42CE7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Svetovalne veščine</w:t>
      </w:r>
      <w:r w:rsidR="00F42CE7" w:rsidRPr="00002AB6">
        <w:rPr>
          <w:rFonts w:ascii="Times New Roman" w:hAnsi="Times New Roman" w:cs="Times New Roman"/>
          <w:sz w:val="24"/>
          <w:szCs w:val="24"/>
        </w:rPr>
        <w:tab/>
      </w:r>
    </w:p>
    <w:p w:rsidR="00F42CE7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Svetovanje v praksi</w:t>
      </w:r>
      <w:r w:rsidR="00F42CE7" w:rsidRPr="00002AB6">
        <w:rPr>
          <w:rFonts w:ascii="Times New Roman" w:hAnsi="Times New Roman" w:cs="Times New Roman"/>
          <w:sz w:val="24"/>
          <w:szCs w:val="24"/>
        </w:rPr>
        <w:tab/>
      </w:r>
    </w:p>
    <w:p w:rsidR="00F42CE7" w:rsidRPr="00002AB6" w:rsidRDefault="00B570D1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Tipi</w:t>
      </w:r>
      <w:r w:rsidR="00754907">
        <w:rPr>
          <w:rFonts w:ascii="Times New Roman" w:hAnsi="Times New Roman" w:cs="Times New Roman"/>
          <w:sz w:val="24"/>
          <w:szCs w:val="24"/>
        </w:rPr>
        <w:t xml:space="preserve"> osebnosti</w:t>
      </w:r>
    </w:p>
    <w:p w:rsidR="00F42CE7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Pogajanje</w:t>
      </w:r>
    </w:p>
    <w:p w:rsidR="007A1606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Pogajanje v praksi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06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pogajalske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70797A" w:rsidP="00F42CE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F42CE7" w:rsidRPr="00002AB6">
        <w:rPr>
          <w:bCs/>
          <w:color w:val="000000"/>
          <w:u w:val="single"/>
        </w:rPr>
        <w:t>:</w:t>
      </w: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F42CE7" w:rsidRPr="00002AB6" w:rsidTr="00E45860">
        <w:tc>
          <w:tcPr>
            <w:tcW w:w="9273" w:type="dxa"/>
            <w:gridSpan w:val="3"/>
          </w:tcPr>
          <w:p w:rsidR="00F42CE7" w:rsidRPr="00002AB6" w:rsidRDefault="0070797A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F42CE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754907">
              <w:rPr>
                <w:rFonts w:ascii="Times New Roman" w:hAnsi="Times New Roman" w:cs="Times New Roman"/>
                <w:sz w:val="24"/>
                <w:szCs w:val="24"/>
              </w:rPr>
              <w:t>Svetovalne veščine</w:t>
            </w:r>
          </w:p>
          <w:p w:rsidR="00F42CE7" w:rsidRPr="00002AB6" w:rsidRDefault="00F42CE7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E7" w:rsidRPr="00002AB6" w:rsidTr="00E45860">
        <w:tc>
          <w:tcPr>
            <w:tcW w:w="3029" w:type="dxa"/>
          </w:tcPr>
          <w:p w:rsidR="00F42CE7" w:rsidRPr="00002AB6" w:rsidRDefault="003E1E9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F42CE7" w:rsidRPr="00002AB6" w:rsidRDefault="00F42CE7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42CE7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F42CE7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Razumeti poklic in vlogo svetovalca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razliko med svetovanjem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dajanjem nasvetov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osnovne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svetovalne veščine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tehnike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907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Razumevanje poklica in vloge svetovalca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Določanje razlike med svetovanjem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dajanjem nasvetov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osnovnih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svetovalnih veščin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754907">
              <w:rPr>
                <w:rFonts w:ascii="Times New Roman" w:hAnsi="Times New Roman" w:cs="Times New Roman"/>
                <w:sz w:val="24"/>
                <w:szCs w:val="24"/>
              </w:rPr>
              <w:t>Svetovanje v praksi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telesno govorico pri svetovanju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osnovno komunikacijo in govor pri svetovanju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druge svetovalne veščine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tehnike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telesne govorice pri svetovanju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osnovne komunikacije in govora pri svetovanju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drugih svetovalnih veščin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B570D1">
              <w:rPr>
                <w:rFonts w:ascii="Times New Roman" w:hAnsi="Times New Roman" w:cs="Times New Roman"/>
                <w:sz w:val="24"/>
                <w:szCs w:val="24"/>
              </w:rPr>
              <w:t>Tipi</w:t>
            </w:r>
            <w:r w:rsidR="00754907">
              <w:rPr>
                <w:rFonts w:ascii="Times New Roman" w:hAnsi="Times New Roman" w:cs="Times New Roman"/>
                <w:sz w:val="24"/>
                <w:szCs w:val="24"/>
              </w:rPr>
              <w:t xml:space="preserve"> osebnosti</w:t>
            </w:r>
            <w:r w:rsidR="00290F5B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Opisati, kako se lahko prepozna različne osebnost</w:t>
            </w:r>
            <w:r w:rsidR="00B570D1">
              <w:rPr>
                <w:rFonts w:ascii="Times New Roman" w:hAnsi="Times New Roman" w:cs="Times New Roman"/>
                <w:sz w:val="24"/>
                <w:szCs w:val="24"/>
              </w:rPr>
              <w:t>ne tipe</w:t>
            </w:r>
          </w:p>
          <w:p w:rsidR="00290F5B" w:rsidRPr="00002AB6" w:rsidRDefault="00754907" w:rsidP="00B570D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Opisati, na kakšen se prilagodimo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različnim osebnost</w:t>
            </w:r>
            <w:r w:rsidR="00B570D1">
              <w:rPr>
                <w:rFonts w:ascii="Times New Roman" w:hAnsi="Times New Roman" w:cs="Times New Roman"/>
                <w:sz w:val="24"/>
                <w:szCs w:val="24"/>
              </w:rPr>
              <w:t>nim tipom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Prepoznavanje različnih tipov osebnosti</w:t>
            </w:r>
          </w:p>
          <w:p w:rsidR="00290F5B" w:rsidRPr="00002AB6" w:rsidRDefault="0069699B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Prilagajanje različnim tipom osebnosti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Pogajanje</w:t>
            </w:r>
            <w:r w:rsidR="00290F5B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883" w:rsidRPr="00002AB6" w:rsidRDefault="00DD4A91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različne vrste pogajanja</w:t>
            </w:r>
          </w:p>
          <w:p w:rsidR="00290F5B" w:rsidRPr="00002AB6" w:rsidRDefault="0069699B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Opisati, kako se lahko določa psihološke</w:t>
            </w:r>
            <w:r w:rsidR="0084488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88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pogajalcev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883" w:rsidRPr="00002AB6" w:rsidRDefault="0069699B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Določanje vrste pogajanja</w:t>
            </w:r>
          </w:p>
          <w:p w:rsidR="00290F5B" w:rsidRPr="00002AB6" w:rsidRDefault="0069699B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Določanje psihološkega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pogajalca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Pogajanje v praksi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osnovne pogajalske</w:t>
            </w:r>
            <w:r w:rsidR="0084488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prijeme v praksi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844883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porabo različnih pogajalskih tehnik v praksi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 w:rsidR="0069699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pogajalske</w:t>
            </w:r>
            <w:r w:rsidR="0069699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strategi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414F7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in prepoznati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različne pogajalske</w:t>
            </w:r>
            <w:r w:rsidR="00414F7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različnih pogajalskih</w:t>
            </w:r>
            <w:r w:rsidR="00414F7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4F76" w:rsidRPr="00002AB6" w:rsidRDefault="00414F76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9699B" w:rsidRDefault="0069699B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BB0129" w:rsidRPr="00002AB6" w:rsidRDefault="00BB0129" w:rsidP="00BB0129">
      <w:pPr>
        <w:rPr>
          <w:b/>
          <w:bCs/>
        </w:rPr>
      </w:pPr>
    </w:p>
    <w:p w:rsidR="00527F55" w:rsidRPr="00002AB6" w:rsidRDefault="00527F55" w:rsidP="00527F55">
      <w:pPr>
        <w:pStyle w:val="Sinespaciado"/>
        <w:pBdr>
          <w:bottom w:val="single" w:sz="4" w:space="1" w:color="00000A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27F55" w:rsidRPr="00002AB6" w:rsidRDefault="00527F55" w:rsidP="00527F5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89"/>
        <w:gridCol w:w="4983"/>
      </w:tblGrid>
      <w:tr w:rsidR="00527F55" w:rsidRPr="00002AB6" w:rsidTr="009A7928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55" w:rsidRPr="00002AB6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55" w:rsidRPr="00002AB6" w:rsidRDefault="00547C3B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Sofinancirano s strani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Erasmus+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rop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 unije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55" w:rsidRPr="00002AB6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B6">
              <w:object w:dxaOrig="2693" w:dyaOrig="771">
                <v:shape id="ole_rId9" o:spid="_x0000_i1025" style="width:238pt;height:67.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AcroExch.Document.DC" ShapeID="ole_rId9" DrawAspect="Content" ObjectID="_1641593977" r:id="rId10"/>
              </w:object>
            </w:r>
          </w:p>
        </w:tc>
      </w:tr>
    </w:tbl>
    <w:p w:rsidR="00527F55" w:rsidRPr="00002AB6" w:rsidRDefault="00527F55" w:rsidP="00527F55">
      <w:pPr>
        <w:pStyle w:val="Sinespaciado"/>
        <w:jc w:val="center"/>
      </w:pPr>
      <w:r w:rsidRPr="00002AB6">
        <w:rPr>
          <w:rFonts w:ascii="Times New Roman" w:hAnsi="Times New Roman" w:cs="Times New Roman"/>
          <w:sz w:val="18"/>
          <w:szCs w:val="18"/>
        </w:rPr>
        <w:t>T</w:t>
      </w:r>
      <w:r w:rsidR="00547C3B">
        <w:rPr>
          <w:rFonts w:ascii="Times New Roman" w:hAnsi="Times New Roman" w:cs="Times New Roman"/>
          <w:sz w:val="18"/>
          <w:szCs w:val="18"/>
        </w:rPr>
        <w:t>a dokument odraža zgolj avtorjevo mnenje</w:t>
      </w:r>
      <w:r w:rsidRPr="00002AB6">
        <w:rPr>
          <w:rFonts w:ascii="Times New Roman" w:hAnsi="Times New Roman" w:cs="Times New Roman"/>
          <w:sz w:val="18"/>
          <w:szCs w:val="18"/>
        </w:rPr>
        <w:t>. E</w:t>
      </w:r>
      <w:r w:rsidR="00547C3B">
        <w:rPr>
          <w:rFonts w:ascii="Times New Roman" w:hAnsi="Times New Roman" w:cs="Times New Roman"/>
          <w:sz w:val="18"/>
          <w:szCs w:val="18"/>
        </w:rPr>
        <w:t>v</w:t>
      </w:r>
      <w:r w:rsidRPr="00002AB6">
        <w:rPr>
          <w:rFonts w:ascii="Times New Roman" w:hAnsi="Times New Roman" w:cs="Times New Roman"/>
          <w:sz w:val="18"/>
          <w:szCs w:val="18"/>
        </w:rPr>
        <w:t>rop</w:t>
      </w:r>
      <w:r w:rsidR="00547C3B">
        <w:rPr>
          <w:rFonts w:ascii="Times New Roman" w:hAnsi="Times New Roman" w:cs="Times New Roman"/>
          <w:sz w:val="18"/>
          <w:szCs w:val="18"/>
        </w:rPr>
        <w:t>ska komisija ni odgovorna za kakršno koli morebitno uporabo informacij, ki se nahajajo v tem dokumentu</w:t>
      </w:r>
      <w:r w:rsidRPr="00002AB6">
        <w:rPr>
          <w:rFonts w:ascii="Times New Roman" w:hAnsi="Times New Roman" w:cs="Times New Roman"/>
          <w:sz w:val="18"/>
          <w:szCs w:val="18"/>
        </w:rPr>
        <w:t>.</w:t>
      </w:r>
    </w:p>
    <w:p w:rsidR="00527F55" w:rsidRPr="00002AB6" w:rsidRDefault="00527F55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527F55" w:rsidRPr="00002A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42" w:rsidRDefault="00CC4A42" w:rsidP="007348E3">
      <w:r>
        <w:separator/>
      </w:r>
    </w:p>
  </w:endnote>
  <w:endnote w:type="continuationSeparator" w:id="0">
    <w:p w:rsidR="00CC4A42" w:rsidRDefault="00CC4A42" w:rsidP="007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250469"/>
      <w:docPartObj>
        <w:docPartGallery w:val="Page Numbers (Bottom of Page)"/>
        <w:docPartUnique/>
      </w:docPartObj>
    </w:sdtPr>
    <w:sdtEndPr/>
    <w:sdtContent>
      <w:p w:rsidR="00DC44AF" w:rsidRDefault="00DC44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5B">
          <w:rPr>
            <w:noProof/>
          </w:rPr>
          <w:t>2</w:t>
        </w:r>
        <w:r>
          <w:fldChar w:fldCharType="end"/>
        </w:r>
      </w:p>
    </w:sdtContent>
  </w:sdt>
  <w:p w:rsidR="00DC44AF" w:rsidRDefault="00DC44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42" w:rsidRDefault="00CC4A42" w:rsidP="007348E3">
      <w:r>
        <w:separator/>
      </w:r>
    </w:p>
  </w:footnote>
  <w:footnote w:type="continuationSeparator" w:id="0">
    <w:p w:rsidR="00CC4A42" w:rsidRDefault="00CC4A42" w:rsidP="007348E3">
      <w:r>
        <w:continuationSeparator/>
      </w:r>
    </w:p>
  </w:footnote>
  <w:footnote w:id="1">
    <w:p w:rsidR="00DC44AF" w:rsidRDefault="00DC44AF">
      <w:pPr>
        <w:pStyle w:val="Textonotapie"/>
      </w:pPr>
      <w:r>
        <w:rPr>
          <w:rStyle w:val="Refdenotaalpie"/>
        </w:rPr>
        <w:footnoteRef/>
      </w:r>
      <w:r>
        <w:t xml:space="preserve"> Odvisno od predhodnega znanja, spretnosti in veščin ter kompetenc udeležencev usposabljanja.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2B7"/>
    <w:multiLevelType w:val="multilevel"/>
    <w:tmpl w:val="39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114A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DB4"/>
    <w:multiLevelType w:val="hybridMultilevel"/>
    <w:tmpl w:val="26EA5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DB5"/>
    <w:multiLevelType w:val="multilevel"/>
    <w:tmpl w:val="59E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725DE"/>
    <w:multiLevelType w:val="multilevel"/>
    <w:tmpl w:val="C8E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C1802"/>
    <w:multiLevelType w:val="multilevel"/>
    <w:tmpl w:val="74B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25852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5DF9"/>
    <w:multiLevelType w:val="multilevel"/>
    <w:tmpl w:val="A4C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84F5F"/>
    <w:multiLevelType w:val="multilevel"/>
    <w:tmpl w:val="76F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80C83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5AA5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3151"/>
    <w:multiLevelType w:val="multilevel"/>
    <w:tmpl w:val="5940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DF664D"/>
    <w:multiLevelType w:val="multilevel"/>
    <w:tmpl w:val="AFD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544"/>
    <w:multiLevelType w:val="multilevel"/>
    <w:tmpl w:val="6FD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A2FB8"/>
    <w:multiLevelType w:val="multilevel"/>
    <w:tmpl w:val="B18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72150"/>
    <w:multiLevelType w:val="hybridMultilevel"/>
    <w:tmpl w:val="DECA6F98"/>
    <w:lvl w:ilvl="0" w:tplc="BC62B6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46A"/>
    <w:multiLevelType w:val="multilevel"/>
    <w:tmpl w:val="257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40087"/>
    <w:multiLevelType w:val="multilevel"/>
    <w:tmpl w:val="B30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7D6178"/>
    <w:multiLevelType w:val="multilevel"/>
    <w:tmpl w:val="EDA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AD5AF1"/>
    <w:multiLevelType w:val="multilevel"/>
    <w:tmpl w:val="0C9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55E33"/>
    <w:multiLevelType w:val="hybridMultilevel"/>
    <w:tmpl w:val="3A1A7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42088"/>
    <w:multiLevelType w:val="hybridMultilevel"/>
    <w:tmpl w:val="56AEA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80E25"/>
    <w:multiLevelType w:val="hybridMultilevel"/>
    <w:tmpl w:val="90C2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2FCB"/>
    <w:multiLevelType w:val="multilevel"/>
    <w:tmpl w:val="573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336F0D"/>
    <w:multiLevelType w:val="hybridMultilevel"/>
    <w:tmpl w:val="3506A846"/>
    <w:lvl w:ilvl="0" w:tplc="AE6CDC8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9B0B7F"/>
    <w:multiLevelType w:val="hybridMultilevel"/>
    <w:tmpl w:val="9E62A1A0"/>
    <w:lvl w:ilvl="0" w:tplc="F8AEBA48">
      <w:start w:val="1"/>
      <w:numFmt w:val="decimal"/>
      <w:pStyle w:val="Ttulo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F30E1FE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FB6D6D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2D28"/>
    <w:multiLevelType w:val="hybridMultilevel"/>
    <w:tmpl w:val="229E6D00"/>
    <w:lvl w:ilvl="0" w:tplc="8E8E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25A18"/>
    <w:multiLevelType w:val="multilevel"/>
    <w:tmpl w:val="376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C65D0C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75796"/>
    <w:multiLevelType w:val="hybridMultilevel"/>
    <w:tmpl w:val="9F5C3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05389"/>
    <w:multiLevelType w:val="hybridMultilevel"/>
    <w:tmpl w:val="F474A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80A11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D80"/>
    <w:multiLevelType w:val="multilevel"/>
    <w:tmpl w:val="EB0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324D6B"/>
    <w:multiLevelType w:val="hybridMultilevel"/>
    <w:tmpl w:val="BB2E86EA"/>
    <w:lvl w:ilvl="0" w:tplc="6776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876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A59CC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D748A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06CE4"/>
    <w:multiLevelType w:val="hybridMultilevel"/>
    <w:tmpl w:val="67C424A0"/>
    <w:lvl w:ilvl="0" w:tplc="53684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833C8"/>
    <w:multiLevelType w:val="hybridMultilevel"/>
    <w:tmpl w:val="77268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27F93"/>
    <w:multiLevelType w:val="hybridMultilevel"/>
    <w:tmpl w:val="E8B2B1E4"/>
    <w:lvl w:ilvl="0" w:tplc="6F2A0C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025974"/>
    <w:multiLevelType w:val="hybridMultilevel"/>
    <w:tmpl w:val="DFAA3F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2E7A23"/>
    <w:multiLevelType w:val="hybridMultilevel"/>
    <w:tmpl w:val="C36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D5B27"/>
    <w:multiLevelType w:val="hybridMultilevel"/>
    <w:tmpl w:val="4A9EED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A4E27"/>
    <w:multiLevelType w:val="multilevel"/>
    <w:tmpl w:val="EDD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1C43EE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F1C6A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F5F58"/>
    <w:multiLevelType w:val="multilevel"/>
    <w:tmpl w:val="1B2E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90740D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16"/>
  </w:num>
  <w:num w:numId="5">
    <w:abstractNumId w:val="33"/>
  </w:num>
  <w:num w:numId="6">
    <w:abstractNumId w:val="12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43"/>
  </w:num>
  <w:num w:numId="13">
    <w:abstractNumId w:val="23"/>
  </w:num>
  <w:num w:numId="14">
    <w:abstractNumId w:val="5"/>
  </w:num>
  <w:num w:numId="15">
    <w:abstractNumId w:val="46"/>
  </w:num>
  <w:num w:numId="16">
    <w:abstractNumId w:val="18"/>
  </w:num>
  <w:num w:numId="17">
    <w:abstractNumId w:val="13"/>
  </w:num>
  <w:num w:numId="18">
    <w:abstractNumId w:val="19"/>
  </w:num>
  <w:num w:numId="19">
    <w:abstractNumId w:val="8"/>
  </w:num>
  <w:num w:numId="20">
    <w:abstractNumId w:val="28"/>
  </w:num>
  <w:num w:numId="21">
    <w:abstractNumId w:val="41"/>
  </w:num>
  <w:num w:numId="22">
    <w:abstractNumId w:val="40"/>
  </w:num>
  <w:num w:numId="23">
    <w:abstractNumId w:val="30"/>
  </w:num>
  <w:num w:numId="24">
    <w:abstractNumId w:val="39"/>
  </w:num>
  <w:num w:numId="25">
    <w:abstractNumId w:val="24"/>
  </w:num>
  <w:num w:numId="26">
    <w:abstractNumId w:val="2"/>
  </w:num>
  <w:num w:numId="27">
    <w:abstractNumId w:val="22"/>
  </w:num>
  <w:num w:numId="28">
    <w:abstractNumId w:val="15"/>
  </w:num>
  <w:num w:numId="29">
    <w:abstractNumId w:val="38"/>
  </w:num>
  <w:num w:numId="30">
    <w:abstractNumId w:val="44"/>
  </w:num>
  <w:num w:numId="31">
    <w:abstractNumId w:val="21"/>
  </w:num>
  <w:num w:numId="32">
    <w:abstractNumId w:val="42"/>
  </w:num>
  <w:num w:numId="33">
    <w:abstractNumId w:val="35"/>
  </w:num>
  <w:num w:numId="34">
    <w:abstractNumId w:val="45"/>
  </w:num>
  <w:num w:numId="35">
    <w:abstractNumId w:val="31"/>
  </w:num>
  <w:num w:numId="36">
    <w:abstractNumId w:val="10"/>
  </w:num>
  <w:num w:numId="37">
    <w:abstractNumId w:val="26"/>
  </w:num>
  <w:num w:numId="38">
    <w:abstractNumId w:val="27"/>
  </w:num>
  <w:num w:numId="39">
    <w:abstractNumId w:val="9"/>
  </w:num>
  <w:num w:numId="40">
    <w:abstractNumId w:val="47"/>
  </w:num>
  <w:num w:numId="41">
    <w:abstractNumId w:val="6"/>
  </w:num>
  <w:num w:numId="42">
    <w:abstractNumId w:val="32"/>
  </w:num>
  <w:num w:numId="43">
    <w:abstractNumId w:val="37"/>
  </w:num>
  <w:num w:numId="44">
    <w:abstractNumId w:val="20"/>
  </w:num>
  <w:num w:numId="45">
    <w:abstractNumId w:val="29"/>
  </w:num>
  <w:num w:numId="46">
    <w:abstractNumId w:val="36"/>
  </w:num>
  <w:num w:numId="47">
    <w:abstractNumId w:val="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1"/>
    <w:rsid w:val="00002AB6"/>
    <w:rsid w:val="000759DE"/>
    <w:rsid w:val="00076781"/>
    <w:rsid w:val="00095312"/>
    <w:rsid w:val="000A26A1"/>
    <w:rsid w:val="000B48B6"/>
    <w:rsid w:val="000D05D6"/>
    <w:rsid w:val="000D178E"/>
    <w:rsid w:val="000D2B26"/>
    <w:rsid w:val="000D3007"/>
    <w:rsid w:val="000E7C72"/>
    <w:rsid w:val="00135A82"/>
    <w:rsid w:val="00163E03"/>
    <w:rsid w:val="00173655"/>
    <w:rsid w:val="001A7B58"/>
    <w:rsid w:val="001C2F35"/>
    <w:rsid w:val="001D76DF"/>
    <w:rsid w:val="0024364E"/>
    <w:rsid w:val="002642D9"/>
    <w:rsid w:val="00266E38"/>
    <w:rsid w:val="00281DFC"/>
    <w:rsid w:val="002836E5"/>
    <w:rsid w:val="00285879"/>
    <w:rsid w:val="002869BC"/>
    <w:rsid w:val="00290F5B"/>
    <w:rsid w:val="00295CB4"/>
    <w:rsid w:val="002B6C7C"/>
    <w:rsid w:val="002B7402"/>
    <w:rsid w:val="00301CDD"/>
    <w:rsid w:val="00326BB3"/>
    <w:rsid w:val="003410A9"/>
    <w:rsid w:val="003713DB"/>
    <w:rsid w:val="003E1E94"/>
    <w:rsid w:val="00414F76"/>
    <w:rsid w:val="00432D8C"/>
    <w:rsid w:val="00484A2F"/>
    <w:rsid w:val="004B14B2"/>
    <w:rsid w:val="004D17CC"/>
    <w:rsid w:val="00503C4C"/>
    <w:rsid w:val="00523BB4"/>
    <w:rsid w:val="00527F55"/>
    <w:rsid w:val="0053236C"/>
    <w:rsid w:val="00544C4B"/>
    <w:rsid w:val="00547C3B"/>
    <w:rsid w:val="0059260D"/>
    <w:rsid w:val="00602FB0"/>
    <w:rsid w:val="00624E6C"/>
    <w:rsid w:val="00643C1E"/>
    <w:rsid w:val="00645FF3"/>
    <w:rsid w:val="00653A19"/>
    <w:rsid w:val="0069699B"/>
    <w:rsid w:val="006F56C9"/>
    <w:rsid w:val="006F66F7"/>
    <w:rsid w:val="0070316E"/>
    <w:rsid w:val="0070797A"/>
    <w:rsid w:val="007079BA"/>
    <w:rsid w:val="0071510B"/>
    <w:rsid w:val="00715315"/>
    <w:rsid w:val="007163DC"/>
    <w:rsid w:val="007348E3"/>
    <w:rsid w:val="00735DE6"/>
    <w:rsid w:val="00741AAC"/>
    <w:rsid w:val="00754907"/>
    <w:rsid w:val="00786B72"/>
    <w:rsid w:val="00786F86"/>
    <w:rsid w:val="007A1606"/>
    <w:rsid w:val="007A182C"/>
    <w:rsid w:val="007C1DCE"/>
    <w:rsid w:val="007C5F24"/>
    <w:rsid w:val="007D091A"/>
    <w:rsid w:val="007D666D"/>
    <w:rsid w:val="007D6706"/>
    <w:rsid w:val="00844883"/>
    <w:rsid w:val="00852633"/>
    <w:rsid w:val="00853A49"/>
    <w:rsid w:val="00876878"/>
    <w:rsid w:val="008853E8"/>
    <w:rsid w:val="008C1DB7"/>
    <w:rsid w:val="00904210"/>
    <w:rsid w:val="00904B7B"/>
    <w:rsid w:val="0094053C"/>
    <w:rsid w:val="00966330"/>
    <w:rsid w:val="00974157"/>
    <w:rsid w:val="009867D1"/>
    <w:rsid w:val="00990637"/>
    <w:rsid w:val="009A7928"/>
    <w:rsid w:val="009A7DE9"/>
    <w:rsid w:val="009D6899"/>
    <w:rsid w:val="009E4A11"/>
    <w:rsid w:val="00A0045B"/>
    <w:rsid w:val="00A32835"/>
    <w:rsid w:val="00A34A2D"/>
    <w:rsid w:val="00A530E5"/>
    <w:rsid w:val="00A76F1A"/>
    <w:rsid w:val="00A9759C"/>
    <w:rsid w:val="00AA116B"/>
    <w:rsid w:val="00AA3BBB"/>
    <w:rsid w:val="00AD30D5"/>
    <w:rsid w:val="00B31560"/>
    <w:rsid w:val="00B570D1"/>
    <w:rsid w:val="00B576E3"/>
    <w:rsid w:val="00B62E64"/>
    <w:rsid w:val="00B95B88"/>
    <w:rsid w:val="00B97A85"/>
    <w:rsid w:val="00BB0129"/>
    <w:rsid w:val="00BC3E3D"/>
    <w:rsid w:val="00BD49E8"/>
    <w:rsid w:val="00BF028E"/>
    <w:rsid w:val="00C12FD2"/>
    <w:rsid w:val="00C1564D"/>
    <w:rsid w:val="00C43585"/>
    <w:rsid w:val="00C47847"/>
    <w:rsid w:val="00C51B8D"/>
    <w:rsid w:val="00C74274"/>
    <w:rsid w:val="00C92BEB"/>
    <w:rsid w:val="00CA3071"/>
    <w:rsid w:val="00CB09EF"/>
    <w:rsid w:val="00CB3EE6"/>
    <w:rsid w:val="00CC05CB"/>
    <w:rsid w:val="00CC4A42"/>
    <w:rsid w:val="00CF5A4D"/>
    <w:rsid w:val="00D753A8"/>
    <w:rsid w:val="00D85F79"/>
    <w:rsid w:val="00DA6981"/>
    <w:rsid w:val="00DB28AE"/>
    <w:rsid w:val="00DC44AF"/>
    <w:rsid w:val="00DC67FC"/>
    <w:rsid w:val="00DD4A91"/>
    <w:rsid w:val="00DE5ABF"/>
    <w:rsid w:val="00E1374C"/>
    <w:rsid w:val="00E45860"/>
    <w:rsid w:val="00E911A0"/>
    <w:rsid w:val="00EA0A20"/>
    <w:rsid w:val="00EB6A32"/>
    <w:rsid w:val="00EB7286"/>
    <w:rsid w:val="00EF6788"/>
    <w:rsid w:val="00F07F35"/>
    <w:rsid w:val="00F10B7C"/>
    <w:rsid w:val="00F3262D"/>
    <w:rsid w:val="00F42CE7"/>
    <w:rsid w:val="00F4565D"/>
    <w:rsid w:val="00F631C4"/>
    <w:rsid w:val="00F923AD"/>
    <w:rsid w:val="00F96C45"/>
    <w:rsid w:val="00FA3EC5"/>
    <w:rsid w:val="00FD3C83"/>
    <w:rsid w:val="00FD672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F1B"/>
  <w15:chartTrackingRefBased/>
  <w15:docId w15:val="{457EFE74-B379-40CD-944C-4DA0D8C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tulo2">
    <w:name w:val="heading 2"/>
    <w:basedOn w:val="Normal"/>
    <w:next w:val="Normal"/>
    <w:link w:val="Ttulo2Car"/>
    <w:qFormat/>
    <w:rsid w:val="009E4A11"/>
    <w:pPr>
      <w:keepNext/>
      <w:numPr>
        <w:numId w:val="1"/>
      </w:numPr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A1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c22">
    <w:name w:val="c22"/>
    <w:basedOn w:val="Normal"/>
    <w:rsid w:val="009E4A11"/>
    <w:pPr>
      <w:spacing w:before="100" w:beforeAutospacing="1" w:after="100" w:afterAutospacing="1"/>
    </w:pPr>
  </w:style>
  <w:style w:type="character" w:customStyle="1" w:styleId="c12">
    <w:name w:val="c12"/>
    <w:rsid w:val="009E4A11"/>
  </w:style>
  <w:style w:type="character" w:customStyle="1" w:styleId="c9">
    <w:name w:val="c9"/>
    <w:rsid w:val="009E4A11"/>
  </w:style>
  <w:style w:type="paragraph" w:customStyle="1" w:styleId="c2">
    <w:name w:val="c2"/>
    <w:basedOn w:val="Normal"/>
    <w:rsid w:val="009E4A11"/>
    <w:pPr>
      <w:spacing w:before="100" w:beforeAutospacing="1" w:after="100" w:afterAutospacing="1"/>
    </w:pPr>
  </w:style>
  <w:style w:type="character" w:customStyle="1" w:styleId="c0">
    <w:name w:val="c0"/>
    <w:rsid w:val="009E4A11"/>
  </w:style>
  <w:style w:type="paragraph" w:styleId="Sinespaciado">
    <w:name w:val="No Spacing"/>
    <w:uiPriority w:val="1"/>
    <w:qFormat/>
    <w:rsid w:val="00544C4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63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27F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48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48E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Refdenotaalpie">
    <w:name w:val="footnote reference"/>
    <w:basedOn w:val="Fuentedeprrafopredeter"/>
    <w:uiPriority w:val="99"/>
    <w:semiHidden/>
    <w:unhideWhenUsed/>
    <w:rsid w:val="007348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7A8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A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iedepgina">
    <w:name w:val="footer"/>
    <w:basedOn w:val="Normal"/>
    <w:link w:val="PiedepginaCar"/>
    <w:uiPriority w:val="99"/>
    <w:unhideWhenUsed/>
    <w:rsid w:val="00B97A8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espaciado1">
    <w:name w:val="Sin espaciado1"/>
    <w:uiPriority w:val="1"/>
    <w:qFormat/>
    <w:rsid w:val="0096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5E47-4BD9-4E49-B94B-934351C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4648</Words>
  <Characters>26494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Ana</cp:lastModifiedBy>
  <cp:revision>4</cp:revision>
  <dcterms:created xsi:type="dcterms:W3CDTF">2020-01-27T00:21:00Z</dcterms:created>
  <dcterms:modified xsi:type="dcterms:W3CDTF">2020-01-27T00:33:00Z</dcterms:modified>
</cp:coreProperties>
</file>